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067" w:rsidRPr="00053315" w:rsidRDefault="00601C77" w:rsidP="004E2067">
      <w:pPr>
        <w:ind w:left="-180"/>
        <w:rPr>
          <w:rFonts w:ascii="Berlin Sans FB Demi" w:hAnsi="Berlin Sans FB Demi"/>
          <w:sz w:val="72"/>
        </w:rPr>
      </w:pPr>
      <w:r>
        <w:rPr>
          <w:rFonts w:ascii="Cambria" w:hAnsi="Cambria"/>
          <w:sz w:val="72"/>
        </w:rPr>
        <w:t xml:space="preserve">      </w:t>
      </w:r>
      <w:r w:rsidR="004E2067">
        <w:rPr>
          <w:rFonts w:ascii="Cambria" w:hAnsi="Cambria"/>
          <w:sz w:val="72"/>
        </w:rPr>
        <w:t> </w:t>
      </w:r>
      <w:r w:rsidR="004E2067" w:rsidRPr="00053315">
        <w:rPr>
          <w:rFonts w:ascii="Berlin Sans FB Demi" w:hAnsi="Berlin Sans FB Demi"/>
          <w:sz w:val="72"/>
        </w:rPr>
        <w:t>DIWILS ELECTRICAL      </w:t>
      </w:r>
      <w:r w:rsidR="004E2067">
        <w:rPr>
          <w:rFonts w:ascii="Berlin Sans FB Demi" w:hAnsi="Berlin Sans FB Demi"/>
          <w:sz w:val="72"/>
        </w:rPr>
        <w:t xml:space="preserve">         </w:t>
      </w:r>
      <w:r w:rsidR="004E2067" w:rsidRPr="00053315">
        <w:rPr>
          <w:rFonts w:ascii="Berlin Sans FB Demi" w:hAnsi="Berlin Sans FB Demi"/>
          <w:sz w:val="72"/>
        </w:rPr>
        <w:t xml:space="preserve">ENGINEERING </w:t>
      </w:r>
      <w:r>
        <w:rPr>
          <w:rFonts w:ascii="Berlin Sans FB Demi" w:hAnsi="Berlin Sans FB Demi"/>
          <w:sz w:val="72"/>
        </w:rPr>
        <w:t xml:space="preserve">                  </w:t>
      </w:r>
      <w:r w:rsidR="004E2067" w:rsidRPr="00053315">
        <w:rPr>
          <w:rFonts w:ascii="Berlin Sans FB Demi" w:hAnsi="Berlin Sans FB Demi"/>
          <w:sz w:val="72"/>
        </w:rPr>
        <w:t>COMPANY</w:t>
      </w:r>
    </w:p>
    <w:p w:rsidR="004E2067" w:rsidRDefault="004E2067" w:rsidP="004E2067">
      <w:pPr>
        <w:ind w:left="-180"/>
        <w:rPr>
          <w:rFonts w:ascii="Cambria" w:hAnsi="Cambria"/>
          <w:sz w:val="72"/>
        </w:rPr>
      </w:pPr>
      <w:r>
        <w:rPr>
          <w:noProof/>
          <w:lang w:val="en-US"/>
        </w:rPr>
        <w:drawing>
          <wp:anchor distT="0" distB="0" distL="114300" distR="114300" simplePos="0" relativeHeight="251657216" behindDoc="0" locked="0" layoutInCell="1" allowOverlap="1">
            <wp:simplePos x="0" y="0"/>
            <wp:positionH relativeFrom="column">
              <wp:align>center</wp:align>
            </wp:positionH>
            <wp:positionV relativeFrom="paragraph">
              <wp:posOffset>284480</wp:posOffset>
            </wp:positionV>
            <wp:extent cx="5720715" cy="3839845"/>
            <wp:effectExtent l="133350" t="114300" r="32385" b="27305"/>
            <wp:wrapNone/>
            <wp:docPr id="7" name="Picture 2" descr="DSC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406"/>
                    <pic:cNvPicPr>
                      <a:picLocks noChangeAspect="1" noChangeArrowheads="1"/>
                    </pic:cNvPicPr>
                  </pic:nvPicPr>
                  <pic:blipFill>
                    <a:blip r:embed="rId7"/>
                    <a:srcRect/>
                    <a:stretch>
                      <a:fillRect/>
                    </a:stretch>
                  </pic:blipFill>
                  <pic:spPr bwMode="auto">
                    <a:xfrm>
                      <a:off x="0" y="0"/>
                      <a:ext cx="5720715" cy="3839845"/>
                    </a:xfrm>
                    <a:prstGeom prst="rect">
                      <a:avLst/>
                    </a:prstGeom>
                    <a:solidFill>
                      <a:srgbClr val="EEECE1">
                        <a:alpha val="92000"/>
                      </a:srgbClr>
                    </a:solidFill>
                    <a:ln w="28575">
                      <a:solidFill>
                        <a:srgbClr val="EEECE1"/>
                      </a:solidFill>
                      <a:miter lim="800000"/>
                      <a:headEnd/>
                      <a:tailEnd/>
                    </a:ln>
                    <a:effectLst>
                      <a:outerShdw dist="107763" dir="13500000" algn="ctr" rotWithShape="0">
                        <a:srgbClr val="0D0D0D">
                          <a:alpha val="50000"/>
                        </a:srgbClr>
                      </a:outerShdw>
                    </a:effectLst>
                  </pic:spPr>
                </pic:pic>
              </a:graphicData>
            </a:graphic>
          </wp:anchor>
        </w:drawing>
      </w:r>
    </w:p>
    <w:p w:rsidR="004E2067" w:rsidRDefault="004E2067" w:rsidP="004E2067">
      <w:pPr>
        <w:ind w:left="-180"/>
        <w:rPr>
          <w:rFonts w:ascii="Cambria" w:hAnsi="Cambria"/>
          <w:sz w:val="72"/>
        </w:rPr>
      </w:pPr>
    </w:p>
    <w:p w:rsidR="004E2067" w:rsidRDefault="004E2067" w:rsidP="004E2067">
      <w:pPr>
        <w:ind w:left="-180"/>
        <w:rPr>
          <w:rFonts w:ascii="Cambria" w:hAnsi="Cambria"/>
          <w:sz w:val="72"/>
        </w:rPr>
      </w:pPr>
    </w:p>
    <w:p w:rsidR="004E2067" w:rsidRDefault="004E2067" w:rsidP="004E2067">
      <w:pPr>
        <w:ind w:left="-180"/>
        <w:rPr>
          <w:rFonts w:ascii="Cambria" w:hAnsi="Cambria"/>
          <w:sz w:val="72"/>
        </w:rPr>
      </w:pPr>
    </w:p>
    <w:p w:rsidR="004E2067" w:rsidRDefault="004E2067" w:rsidP="004E2067">
      <w:pPr>
        <w:ind w:left="-180"/>
        <w:rPr>
          <w:rFonts w:ascii="Cambria" w:hAnsi="Cambria"/>
          <w:sz w:val="72"/>
        </w:rPr>
      </w:pPr>
    </w:p>
    <w:p w:rsidR="004E2067" w:rsidRDefault="004E2067" w:rsidP="004E2067">
      <w:pPr>
        <w:ind w:left="-180"/>
        <w:rPr>
          <w:rFonts w:ascii="Cambria" w:hAnsi="Cambria"/>
          <w:sz w:val="72"/>
        </w:rPr>
      </w:pPr>
    </w:p>
    <w:p w:rsidR="00601C77" w:rsidRDefault="004E2067" w:rsidP="00601C77">
      <w:pPr>
        <w:ind w:left="-180"/>
        <w:rPr>
          <w:rFonts w:ascii="Cambria" w:hAnsi="Cambria"/>
          <w:sz w:val="40"/>
        </w:rPr>
      </w:pPr>
      <w:r>
        <w:rPr>
          <w:rFonts w:ascii="Cambria" w:hAnsi="Cambria"/>
          <w:sz w:val="72"/>
        </w:rPr>
        <w:t xml:space="preserve">  </w:t>
      </w:r>
      <w:r>
        <w:rPr>
          <w:rFonts w:ascii="Cambria" w:hAnsi="Cambria"/>
          <w:i/>
          <w:sz w:val="32"/>
        </w:rPr>
        <w:t xml:space="preserve">...we </w:t>
      </w:r>
      <w:r w:rsidR="00601C77">
        <w:rPr>
          <w:rFonts w:ascii="Cambria" w:hAnsi="Cambria"/>
          <w:i/>
          <w:sz w:val="32"/>
        </w:rPr>
        <w:t>are known for prompt delivery in Nigeria</w:t>
      </w:r>
      <w:r>
        <w:rPr>
          <w:rFonts w:ascii="Cambria" w:hAnsi="Cambria"/>
          <w:i/>
          <w:sz w:val="32"/>
        </w:rPr>
        <w:t xml:space="preserve"> </w:t>
      </w:r>
    </w:p>
    <w:p w:rsidR="004E2067" w:rsidRPr="00601C77" w:rsidRDefault="004E2067" w:rsidP="00601C77">
      <w:pPr>
        <w:ind w:left="-180"/>
        <w:rPr>
          <w:rFonts w:ascii="Cambria" w:hAnsi="Cambria"/>
          <w:sz w:val="40"/>
        </w:rPr>
      </w:pPr>
      <w:r>
        <w:rPr>
          <w:rFonts w:ascii="Cambria" w:hAnsi="Cambria" w:cs="Tahoma"/>
          <w:sz w:val="36"/>
          <w:szCs w:val="24"/>
        </w:rPr>
        <w:t>Introduction</w:t>
      </w:r>
    </w:p>
    <w:p w:rsidR="004E2067" w:rsidRDefault="004E2067" w:rsidP="004E2067">
      <w:pPr>
        <w:ind w:left="-180"/>
        <w:rPr>
          <w:sz w:val="24"/>
          <w:szCs w:val="24"/>
        </w:rPr>
      </w:pPr>
      <w:r w:rsidRPr="000A205D">
        <w:rPr>
          <w:b/>
          <w:sz w:val="24"/>
          <w:szCs w:val="24"/>
        </w:rPr>
        <w:t>Diwils Electrical Engineering Company</w:t>
      </w:r>
      <w:r>
        <w:rPr>
          <w:sz w:val="24"/>
          <w:szCs w:val="24"/>
        </w:rPr>
        <w:t xml:space="preserve"> is</w:t>
      </w:r>
      <w:r w:rsidRPr="00E02004">
        <w:rPr>
          <w:sz w:val="24"/>
          <w:szCs w:val="24"/>
        </w:rPr>
        <w:t xml:space="preserve"> an indigenous contracting and consu</w:t>
      </w:r>
      <w:r>
        <w:rPr>
          <w:sz w:val="24"/>
          <w:szCs w:val="24"/>
        </w:rPr>
        <w:t xml:space="preserve">lting firm with high integrity, timely </w:t>
      </w:r>
      <w:r w:rsidRPr="00E02004">
        <w:rPr>
          <w:sz w:val="24"/>
          <w:szCs w:val="24"/>
        </w:rPr>
        <w:t>delivery</w:t>
      </w:r>
      <w:r>
        <w:rPr>
          <w:sz w:val="24"/>
          <w:szCs w:val="24"/>
        </w:rPr>
        <w:t xml:space="preserve"> of services,</w:t>
      </w:r>
      <w:r w:rsidRPr="00E02004">
        <w:rPr>
          <w:sz w:val="24"/>
          <w:szCs w:val="24"/>
        </w:rPr>
        <w:t xml:space="preserve"> good</w:t>
      </w:r>
      <w:r>
        <w:rPr>
          <w:sz w:val="24"/>
          <w:szCs w:val="24"/>
        </w:rPr>
        <w:t xml:space="preserve"> corporate citizenship. The Company takes </w:t>
      </w:r>
      <w:r w:rsidRPr="00E02004">
        <w:rPr>
          <w:sz w:val="24"/>
          <w:szCs w:val="24"/>
        </w:rPr>
        <w:t xml:space="preserve">safety awareness </w:t>
      </w:r>
      <w:r>
        <w:rPr>
          <w:sz w:val="24"/>
          <w:szCs w:val="24"/>
        </w:rPr>
        <w:t xml:space="preserve">and transparency </w:t>
      </w:r>
      <w:r w:rsidRPr="00E02004">
        <w:rPr>
          <w:sz w:val="24"/>
          <w:szCs w:val="24"/>
        </w:rPr>
        <w:t xml:space="preserve">as </w:t>
      </w:r>
      <w:r>
        <w:rPr>
          <w:sz w:val="24"/>
          <w:szCs w:val="24"/>
        </w:rPr>
        <w:t xml:space="preserve">her </w:t>
      </w:r>
      <w:r w:rsidRPr="00E02004">
        <w:rPr>
          <w:sz w:val="24"/>
          <w:szCs w:val="24"/>
        </w:rPr>
        <w:t>core values.</w:t>
      </w:r>
    </w:p>
    <w:p w:rsidR="00F91F4D" w:rsidRDefault="004E2067" w:rsidP="00F91F4D">
      <w:pPr>
        <w:ind w:left="-180"/>
        <w:rPr>
          <w:sz w:val="24"/>
          <w:szCs w:val="24"/>
        </w:rPr>
      </w:pPr>
      <w:r w:rsidRPr="00E02004">
        <w:rPr>
          <w:sz w:val="24"/>
          <w:szCs w:val="24"/>
        </w:rPr>
        <w:t>The Company was established in June 2005, having been registered with Corporate Affairs Commission under the Registration of Business Names-Companies and Allied Matters Act No. 1 of 1990.</w:t>
      </w:r>
    </w:p>
    <w:p w:rsidR="004E2067" w:rsidRDefault="004E2067" w:rsidP="00F91F4D">
      <w:pPr>
        <w:ind w:left="-180"/>
        <w:rPr>
          <w:sz w:val="24"/>
          <w:szCs w:val="24"/>
        </w:rPr>
      </w:pPr>
      <w:r w:rsidRPr="00E02004">
        <w:rPr>
          <w:sz w:val="24"/>
          <w:szCs w:val="24"/>
        </w:rPr>
        <w:lastRenderedPageBreak/>
        <w:t>Diwils Electrical Engineering Company is made-up of array of highly tr</w:t>
      </w:r>
      <w:r>
        <w:rPr>
          <w:sz w:val="24"/>
          <w:szCs w:val="24"/>
        </w:rPr>
        <w:t xml:space="preserve">ained and proficient engineers, administrators, marketers, and technicians. </w:t>
      </w:r>
      <w:r w:rsidRPr="00E02004">
        <w:rPr>
          <w:sz w:val="24"/>
          <w:szCs w:val="24"/>
        </w:rPr>
        <w:t xml:space="preserve">The Company have </w:t>
      </w:r>
      <w:r>
        <w:rPr>
          <w:sz w:val="24"/>
          <w:szCs w:val="24"/>
        </w:rPr>
        <w:t xml:space="preserve">a track record in supervising, controlling and monitoring projects from inception to completion and successful commissioning. The same record she has in </w:t>
      </w:r>
      <w:r w:rsidRPr="00E02004">
        <w:rPr>
          <w:sz w:val="24"/>
          <w:szCs w:val="24"/>
        </w:rPr>
        <w:t>planning, designing and executing major electrical distribution projects from inception to completion</w:t>
      </w:r>
      <w:r>
        <w:rPr>
          <w:sz w:val="24"/>
          <w:szCs w:val="24"/>
        </w:rPr>
        <w:t xml:space="preserve"> to the satisfaction of her clients</w:t>
      </w:r>
      <w:r w:rsidRPr="00E02004">
        <w:rPr>
          <w:sz w:val="24"/>
          <w:szCs w:val="24"/>
        </w:rPr>
        <w:t xml:space="preserve">. </w:t>
      </w:r>
    </w:p>
    <w:p w:rsidR="004E2067" w:rsidRDefault="004E2067" w:rsidP="004E2067">
      <w:pPr>
        <w:ind w:left="-180"/>
        <w:rPr>
          <w:rFonts w:ascii="Cambria" w:hAnsi="Cambria" w:cs="Tahoma"/>
          <w:sz w:val="36"/>
          <w:szCs w:val="24"/>
        </w:rPr>
      </w:pPr>
      <w:r w:rsidRPr="00E02004">
        <w:rPr>
          <w:sz w:val="24"/>
          <w:szCs w:val="24"/>
        </w:rPr>
        <w:t xml:space="preserve">The Company have years of practical experience in electrical, civil, mechanical and other allied engineering </w:t>
      </w:r>
      <w:r>
        <w:rPr>
          <w:sz w:val="24"/>
          <w:szCs w:val="24"/>
        </w:rPr>
        <w:t xml:space="preserve">                                                                                                                                                           </w:t>
      </w:r>
      <w:r w:rsidRPr="00E02004">
        <w:rPr>
          <w:sz w:val="24"/>
          <w:szCs w:val="24"/>
        </w:rPr>
        <w:t>disciplines in the oil &amp; gas and power Sector in Nigeria.</w:t>
      </w:r>
    </w:p>
    <w:p w:rsidR="004E2067" w:rsidRDefault="004E2067" w:rsidP="004E2067">
      <w:pPr>
        <w:ind w:left="-180"/>
        <w:rPr>
          <w:rFonts w:ascii="Cambria" w:hAnsi="Cambria" w:cs="Tahoma"/>
          <w:sz w:val="40"/>
          <w:szCs w:val="24"/>
        </w:rPr>
      </w:pPr>
      <w:r w:rsidRPr="004C5EDE">
        <w:rPr>
          <w:sz w:val="24"/>
        </w:rPr>
        <w:t>Diwils Electrical Engineering Company is a proven and successful multi-discipline firm of the highest calibre with a seamless team-work ethics both within and outside the wider stakeholders’ audience. The company have a specialist insight and capacity building capabilities to enable Clients face up to and plan the implementation challenges associated with oil, gas and electric power supply projects. The organiz</w:t>
      </w:r>
      <w:r>
        <w:rPr>
          <w:sz w:val="24"/>
        </w:rPr>
        <w:t>ation has experienced personnel</w:t>
      </w:r>
      <w:r w:rsidRPr="004C5EDE">
        <w:rPr>
          <w:sz w:val="24"/>
        </w:rPr>
        <w:t xml:space="preserve"> tha</w:t>
      </w:r>
      <w:r>
        <w:rPr>
          <w:sz w:val="24"/>
        </w:rPr>
        <w:t>t fully understand the Nigerian Electricity Power Sector c</w:t>
      </w:r>
      <w:r w:rsidRPr="004C5EDE">
        <w:rPr>
          <w:sz w:val="24"/>
        </w:rPr>
        <w:t>hallenges at their fingertips.</w:t>
      </w:r>
    </w:p>
    <w:p w:rsidR="004E2067" w:rsidRDefault="004E2067" w:rsidP="004E2067">
      <w:pPr>
        <w:ind w:left="-180"/>
        <w:rPr>
          <w:rFonts w:ascii="Cambria" w:hAnsi="Cambria" w:cs="Tahoma"/>
          <w:sz w:val="40"/>
          <w:szCs w:val="24"/>
        </w:rPr>
      </w:pPr>
      <w:r w:rsidRPr="004C5EDE">
        <w:rPr>
          <w:sz w:val="24"/>
          <w:szCs w:val="24"/>
        </w:rPr>
        <w:t>Diwils Electrical Engineering Company has sufficient experience in working on rural and community based electrification and electricity distribution projects in Nigeria as one of the registered Contractor to the Niger Delta Development Commission (NDDC) on electrification projects since October 2006.</w:t>
      </w:r>
    </w:p>
    <w:p w:rsidR="004E2067" w:rsidRDefault="004E2067" w:rsidP="004E2067">
      <w:pPr>
        <w:ind w:left="-180"/>
        <w:rPr>
          <w:rFonts w:ascii="Cambria" w:hAnsi="Cambria" w:cs="Tahoma"/>
          <w:sz w:val="40"/>
          <w:szCs w:val="24"/>
        </w:rPr>
      </w:pPr>
      <w:r w:rsidRPr="004C5EDE">
        <w:rPr>
          <w:sz w:val="24"/>
          <w:szCs w:val="24"/>
        </w:rPr>
        <w:t>We are actively engaged in relevant work and have demonstrated continuous involvement in this spe</w:t>
      </w:r>
      <w:r>
        <w:rPr>
          <w:sz w:val="24"/>
          <w:szCs w:val="24"/>
        </w:rPr>
        <w:t>cialist sector in the last ten</w:t>
      </w:r>
      <w:r w:rsidRPr="004C5EDE">
        <w:rPr>
          <w:sz w:val="24"/>
          <w:szCs w:val="24"/>
        </w:rPr>
        <w:t xml:space="preserve"> (10) years. </w:t>
      </w:r>
    </w:p>
    <w:p w:rsidR="004E2067" w:rsidRDefault="004E2067" w:rsidP="004E2067">
      <w:pPr>
        <w:ind w:left="-180"/>
        <w:rPr>
          <w:rFonts w:ascii="Cambria" w:hAnsi="Cambria" w:cs="Tahoma"/>
          <w:sz w:val="40"/>
          <w:szCs w:val="24"/>
        </w:rPr>
      </w:pPr>
      <w:r w:rsidRPr="004C5EDE">
        <w:rPr>
          <w:sz w:val="24"/>
          <w:szCs w:val="24"/>
        </w:rPr>
        <w:t>Diwils Electrical Engineering Company have an added advantage of having recognised International partners who are also experts in Electrical, Mechanical and Civil Engineering that can provide an excellent blend of expertise support, direction, know</w:t>
      </w:r>
      <w:r>
        <w:rPr>
          <w:sz w:val="24"/>
          <w:szCs w:val="24"/>
        </w:rPr>
        <w:t>-</w:t>
      </w:r>
      <w:r w:rsidRPr="004C5EDE">
        <w:rPr>
          <w:sz w:val="24"/>
          <w:szCs w:val="24"/>
        </w:rPr>
        <w:t xml:space="preserve">how in any major project of international standard that may require foreign input. </w:t>
      </w:r>
    </w:p>
    <w:p w:rsidR="004E2067" w:rsidRPr="00601C77" w:rsidRDefault="004E2067" w:rsidP="00601C77">
      <w:pPr>
        <w:ind w:left="-180"/>
        <w:rPr>
          <w:sz w:val="24"/>
          <w:szCs w:val="24"/>
        </w:rPr>
      </w:pPr>
      <w:r>
        <w:rPr>
          <w:sz w:val="24"/>
          <w:szCs w:val="24"/>
        </w:rPr>
        <w:t xml:space="preserve">We have </w:t>
      </w:r>
      <w:r w:rsidRPr="004C5EDE">
        <w:rPr>
          <w:sz w:val="24"/>
          <w:szCs w:val="24"/>
        </w:rPr>
        <w:t>electrical machineries, trucks an</w:t>
      </w:r>
      <w:r>
        <w:rPr>
          <w:sz w:val="24"/>
          <w:szCs w:val="24"/>
        </w:rPr>
        <w:t>d cranes. Our offices</w:t>
      </w:r>
      <w:r w:rsidRPr="004C5EDE">
        <w:rPr>
          <w:sz w:val="24"/>
          <w:szCs w:val="24"/>
        </w:rPr>
        <w:t xml:space="preserve"> are equipped with </w:t>
      </w:r>
      <w:r w:rsidRPr="004C5EDE">
        <w:rPr>
          <w:b/>
          <w:sz w:val="24"/>
          <w:szCs w:val="24"/>
        </w:rPr>
        <w:t>networked-computer-work-stations</w:t>
      </w:r>
      <w:r w:rsidRPr="004C5EDE">
        <w:rPr>
          <w:sz w:val="24"/>
          <w:szCs w:val="24"/>
        </w:rPr>
        <w:t xml:space="preserve"> complete with scanners, printers, photocopiers, digital cameras, GPRS equipment, laminating machines, </w:t>
      </w:r>
      <w:r>
        <w:rPr>
          <w:sz w:val="24"/>
          <w:szCs w:val="24"/>
        </w:rPr>
        <w:t>spiral binders etc to</w:t>
      </w:r>
      <w:r w:rsidRPr="004C5EDE">
        <w:rPr>
          <w:sz w:val="24"/>
          <w:szCs w:val="24"/>
        </w:rPr>
        <w:t xml:space="preserve"> effectively handle any major </w:t>
      </w:r>
      <w:r>
        <w:rPr>
          <w:sz w:val="24"/>
          <w:szCs w:val="24"/>
        </w:rPr>
        <w:t xml:space="preserve">planning and construction or consultancy </w:t>
      </w:r>
      <w:r w:rsidRPr="004C5EDE">
        <w:rPr>
          <w:sz w:val="24"/>
          <w:szCs w:val="24"/>
        </w:rPr>
        <w:t>project complete with its documentation processes.</w:t>
      </w:r>
    </w:p>
    <w:p w:rsidR="004E2067" w:rsidRPr="003D6FB2" w:rsidRDefault="004E2067" w:rsidP="004E2067">
      <w:pPr>
        <w:ind w:left="-180"/>
        <w:rPr>
          <w:rFonts w:ascii="Cambria" w:hAnsi="Cambria" w:cs="Tahoma"/>
          <w:b/>
          <w:sz w:val="48"/>
          <w:szCs w:val="24"/>
        </w:rPr>
      </w:pPr>
      <w:r w:rsidRPr="003D6FB2">
        <w:rPr>
          <w:b/>
          <w:sz w:val="32"/>
          <w:szCs w:val="24"/>
        </w:rPr>
        <w:t xml:space="preserve">OUR MAJOR SERVICES INCLUDE BUT NOT LIMITED TO THE FOLLOWING: </w:t>
      </w:r>
    </w:p>
    <w:p w:rsidR="004E2067" w:rsidRPr="003D6FB2" w:rsidRDefault="004E2067" w:rsidP="004E2067">
      <w:pPr>
        <w:pStyle w:val="ListParagraph"/>
        <w:numPr>
          <w:ilvl w:val="0"/>
          <w:numId w:val="1"/>
        </w:numPr>
        <w:rPr>
          <w:b/>
          <w:i/>
          <w:sz w:val="28"/>
          <w:szCs w:val="24"/>
        </w:rPr>
      </w:pPr>
      <w:r w:rsidRPr="003D6FB2">
        <w:rPr>
          <w:b/>
          <w:i/>
          <w:sz w:val="28"/>
          <w:szCs w:val="24"/>
        </w:rPr>
        <w:t>Engineering Consultancy Services,</w:t>
      </w:r>
    </w:p>
    <w:p w:rsidR="004E2067" w:rsidRPr="003D6FB2" w:rsidRDefault="004E2067" w:rsidP="004E2067">
      <w:pPr>
        <w:pStyle w:val="ListParagraph"/>
        <w:numPr>
          <w:ilvl w:val="0"/>
          <w:numId w:val="1"/>
        </w:numPr>
        <w:rPr>
          <w:b/>
          <w:i/>
          <w:sz w:val="28"/>
          <w:szCs w:val="24"/>
        </w:rPr>
      </w:pPr>
      <w:r w:rsidRPr="003D6FB2">
        <w:rPr>
          <w:b/>
          <w:i/>
          <w:sz w:val="28"/>
          <w:szCs w:val="24"/>
        </w:rPr>
        <w:t>Construction And Maintenance Of Electrical Power Lines &amp; Substations,</w:t>
      </w:r>
    </w:p>
    <w:p w:rsidR="004E2067" w:rsidRPr="003D6FB2" w:rsidRDefault="004E2067" w:rsidP="004E2067">
      <w:pPr>
        <w:pStyle w:val="ListParagraph"/>
        <w:numPr>
          <w:ilvl w:val="0"/>
          <w:numId w:val="1"/>
        </w:numPr>
        <w:rPr>
          <w:b/>
          <w:i/>
          <w:sz w:val="28"/>
          <w:szCs w:val="24"/>
        </w:rPr>
      </w:pPr>
      <w:r w:rsidRPr="003D6FB2">
        <w:rPr>
          <w:b/>
          <w:i/>
          <w:sz w:val="28"/>
          <w:szCs w:val="24"/>
        </w:rPr>
        <w:t>Industrial And Domestic Electrical Installation Works,</w:t>
      </w:r>
    </w:p>
    <w:p w:rsidR="004E2067" w:rsidRPr="003D6FB2" w:rsidRDefault="004E2067" w:rsidP="004E2067">
      <w:pPr>
        <w:pStyle w:val="ListParagraph"/>
        <w:numPr>
          <w:ilvl w:val="0"/>
          <w:numId w:val="1"/>
        </w:numPr>
        <w:rPr>
          <w:b/>
          <w:i/>
          <w:sz w:val="28"/>
          <w:szCs w:val="24"/>
        </w:rPr>
      </w:pPr>
      <w:r w:rsidRPr="003D6FB2">
        <w:rPr>
          <w:b/>
          <w:i/>
          <w:sz w:val="28"/>
          <w:szCs w:val="24"/>
        </w:rPr>
        <w:t>Design, Planning And Supervision,</w:t>
      </w:r>
    </w:p>
    <w:p w:rsidR="004E2067" w:rsidRPr="003D6FB2" w:rsidRDefault="004E2067" w:rsidP="004E2067">
      <w:pPr>
        <w:pStyle w:val="ListParagraph"/>
        <w:numPr>
          <w:ilvl w:val="0"/>
          <w:numId w:val="1"/>
        </w:numPr>
        <w:rPr>
          <w:b/>
          <w:i/>
          <w:sz w:val="28"/>
          <w:szCs w:val="24"/>
        </w:rPr>
      </w:pPr>
      <w:r w:rsidRPr="003D6FB2">
        <w:rPr>
          <w:b/>
          <w:i/>
          <w:sz w:val="28"/>
          <w:szCs w:val="24"/>
        </w:rPr>
        <w:t xml:space="preserve">Design And Construction Of Grounding Grid And Lightning Protection Systems, </w:t>
      </w:r>
    </w:p>
    <w:p w:rsidR="004E2067" w:rsidRPr="003D6FB2" w:rsidRDefault="004E2067" w:rsidP="004E2067">
      <w:pPr>
        <w:pStyle w:val="ListParagraph"/>
        <w:numPr>
          <w:ilvl w:val="0"/>
          <w:numId w:val="1"/>
        </w:numPr>
        <w:rPr>
          <w:b/>
          <w:i/>
          <w:sz w:val="28"/>
          <w:szCs w:val="24"/>
        </w:rPr>
      </w:pPr>
      <w:r w:rsidRPr="003D6FB2">
        <w:rPr>
          <w:b/>
          <w:i/>
          <w:sz w:val="28"/>
          <w:szCs w:val="24"/>
        </w:rPr>
        <w:t>General Contractors,</w:t>
      </w:r>
    </w:p>
    <w:p w:rsidR="004E2067" w:rsidRPr="003D6FB2" w:rsidRDefault="004E2067" w:rsidP="004E2067">
      <w:pPr>
        <w:pStyle w:val="ListParagraph"/>
        <w:numPr>
          <w:ilvl w:val="0"/>
          <w:numId w:val="1"/>
        </w:numPr>
        <w:rPr>
          <w:b/>
          <w:i/>
          <w:sz w:val="28"/>
          <w:szCs w:val="24"/>
        </w:rPr>
      </w:pPr>
      <w:r w:rsidRPr="003D6FB2">
        <w:rPr>
          <w:b/>
          <w:i/>
          <w:sz w:val="28"/>
          <w:szCs w:val="24"/>
        </w:rPr>
        <w:t>Local Content Training &amp; Development,</w:t>
      </w:r>
    </w:p>
    <w:p w:rsidR="004E2067" w:rsidRPr="003D6FB2" w:rsidRDefault="004E2067" w:rsidP="004E2067">
      <w:pPr>
        <w:pStyle w:val="ListParagraph"/>
        <w:numPr>
          <w:ilvl w:val="0"/>
          <w:numId w:val="1"/>
        </w:numPr>
        <w:rPr>
          <w:b/>
          <w:i/>
          <w:sz w:val="28"/>
          <w:szCs w:val="24"/>
        </w:rPr>
      </w:pPr>
      <w:r w:rsidRPr="003D6FB2">
        <w:rPr>
          <w:b/>
          <w:i/>
          <w:sz w:val="28"/>
          <w:szCs w:val="24"/>
        </w:rPr>
        <w:t>Electrical Materials &amp; Equipment Suppliers.</w:t>
      </w:r>
    </w:p>
    <w:p w:rsidR="004E2067" w:rsidRDefault="004E2067" w:rsidP="004E2067">
      <w:pPr>
        <w:rPr>
          <w:sz w:val="24"/>
          <w:szCs w:val="24"/>
        </w:rPr>
      </w:pPr>
    </w:p>
    <w:p w:rsidR="004E2067" w:rsidRDefault="004E2067" w:rsidP="004E2067">
      <w:pPr>
        <w:pStyle w:val="NoSpacing"/>
        <w:keepNext/>
        <w:ind w:left="-180"/>
      </w:pPr>
      <w:r>
        <w:rPr>
          <w:rFonts w:ascii="Cambria" w:hAnsi="Cambria"/>
          <w:noProof/>
          <w:sz w:val="72"/>
          <w:lang w:val="en-US"/>
        </w:rPr>
        <w:drawing>
          <wp:inline distT="0" distB="0" distL="0" distR="0">
            <wp:extent cx="6511925" cy="3514725"/>
            <wp:effectExtent l="19050" t="0" r="3175" b="0"/>
            <wp:docPr id="1" name="Picture 3" descr="C:\Users\عسثق\Desktop\DIWILS PROFILE\Wilson at Kotsons PVT Ltd In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عسثق\Desktop\DIWILS PROFILE\Wilson at Kotsons PVT Ltd India.JPG"/>
                    <pic:cNvPicPr>
                      <a:picLocks noChangeAspect="1" noChangeArrowheads="1"/>
                    </pic:cNvPicPr>
                  </pic:nvPicPr>
                  <pic:blipFill>
                    <a:blip r:embed="rId8"/>
                    <a:srcRect/>
                    <a:stretch>
                      <a:fillRect/>
                    </a:stretch>
                  </pic:blipFill>
                  <pic:spPr bwMode="auto">
                    <a:xfrm>
                      <a:off x="0" y="0"/>
                      <a:ext cx="6511925" cy="3514725"/>
                    </a:xfrm>
                    <a:prstGeom prst="rect">
                      <a:avLst/>
                    </a:prstGeom>
                    <a:noFill/>
                    <a:ln w="9525">
                      <a:noFill/>
                      <a:miter lim="800000"/>
                      <a:headEnd/>
                      <a:tailEnd/>
                    </a:ln>
                  </pic:spPr>
                </pic:pic>
              </a:graphicData>
            </a:graphic>
          </wp:inline>
        </w:drawing>
      </w:r>
    </w:p>
    <w:p w:rsidR="00F91F4D" w:rsidRPr="00F91F4D" w:rsidRDefault="004E2067" w:rsidP="00F91F4D">
      <w:pPr>
        <w:pStyle w:val="Caption"/>
      </w:pPr>
      <w:r>
        <w:t xml:space="preserve">Figure </w:t>
      </w:r>
      <w:fldSimple w:instr=" SEQ Figure \* ARABIC ">
        <w:r>
          <w:rPr>
            <w:noProof/>
          </w:rPr>
          <w:t>1</w:t>
        </w:r>
      </w:fldSimple>
      <w:r>
        <w:t xml:space="preserve"> : THE MD/CEO DIWILS ELECTRICAL ENGINEERING COMPANY (1</w:t>
      </w:r>
      <w:r w:rsidRPr="001532A1">
        <w:rPr>
          <w:vertAlign w:val="superscript"/>
        </w:rPr>
        <w:t>ST</w:t>
      </w:r>
      <w:r>
        <w:t xml:space="preserve"> FROM LEFT) PRESENTING AN AWARD TO A DESERVING ENGINEER AT KOTSONS PVT ALWAR, INDIA DURING HIS VISIT TO THE COMPANY FOR FACTORY ACCEPTANCE TESTS (FAT) OF 11/0.415KV CSP TRANSFORMERS MEANT FOR NDPHC FOR NIPP PROJECTS JOS/YOLA DISTRIBUTION ZONE. </w:t>
      </w:r>
    </w:p>
    <w:p w:rsidR="004E2067" w:rsidRDefault="004E2067" w:rsidP="004E2067">
      <w:pPr>
        <w:keepNext/>
        <w:ind w:left="-180"/>
      </w:pPr>
      <w:r>
        <w:rPr>
          <w:noProof/>
          <w:sz w:val="24"/>
          <w:szCs w:val="24"/>
          <w:lang w:val="en-US"/>
        </w:rPr>
        <w:drawing>
          <wp:inline distT="0" distB="0" distL="0" distR="0">
            <wp:extent cx="6405604" cy="3417005"/>
            <wp:effectExtent l="19050" t="0" r="0" b="0"/>
            <wp:docPr id="2" name="Picture 5" descr="C:\Users\عسثق\Desktop\DIWILS COMPANY PROFILE\DIWILS PROFILE\100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عسثق\Desktop\DIWILS COMPANY PROFILE\DIWILS PROFILE\100_1507.JPG"/>
                    <pic:cNvPicPr>
                      <a:picLocks noChangeAspect="1" noChangeArrowheads="1"/>
                    </pic:cNvPicPr>
                  </pic:nvPicPr>
                  <pic:blipFill>
                    <a:blip r:embed="rId9"/>
                    <a:srcRect/>
                    <a:stretch>
                      <a:fillRect/>
                    </a:stretch>
                  </pic:blipFill>
                  <pic:spPr bwMode="auto">
                    <a:xfrm>
                      <a:off x="0" y="0"/>
                      <a:ext cx="6409045" cy="3418840"/>
                    </a:xfrm>
                    <a:prstGeom prst="rect">
                      <a:avLst/>
                    </a:prstGeom>
                    <a:noFill/>
                    <a:ln w="9525">
                      <a:noFill/>
                      <a:miter lim="800000"/>
                      <a:headEnd/>
                      <a:tailEnd/>
                    </a:ln>
                  </pic:spPr>
                </pic:pic>
              </a:graphicData>
            </a:graphic>
          </wp:inline>
        </w:drawing>
      </w:r>
    </w:p>
    <w:p w:rsidR="004E2067" w:rsidRDefault="004E2067" w:rsidP="004E2067">
      <w:pPr>
        <w:pStyle w:val="Caption"/>
      </w:pPr>
      <w:r>
        <w:t xml:space="preserve">Figure </w:t>
      </w:r>
      <w:fldSimple w:instr=" SEQ Figure \* ARABIC ">
        <w:r>
          <w:rPr>
            <w:noProof/>
          </w:rPr>
          <w:t>2</w:t>
        </w:r>
      </w:fldSimple>
      <w:r>
        <w:t xml:space="preserve">. </w:t>
      </w:r>
      <w:r w:rsidRPr="00E70331">
        <w:t>Th</w:t>
      </w:r>
      <w:r>
        <w:t>e pix above shows the MD/CEO Diwils Electrical Engineering Company (</w:t>
      </w:r>
      <w:r w:rsidRPr="00E70331">
        <w:t>Engr. Dick Udoh Wilson</w:t>
      </w:r>
      <w:r>
        <w:t>)</w:t>
      </w:r>
      <w:r w:rsidRPr="00E70331">
        <w:t xml:space="preserve"> </w:t>
      </w:r>
      <w:r>
        <w:t xml:space="preserve">(First from right) </w:t>
      </w:r>
      <w:r w:rsidRPr="00E70331">
        <w:t xml:space="preserve">actively participating in Factory Acceptance Tests (FAT) and Manufacturing Process Inspection (MPI) </w:t>
      </w:r>
      <w:r>
        <w:t xml:space="preserve">at NUCON PVT Ludhiana India </w:t>
      </w:r>
      <w:r>
        <w:lastRenderedPageBreak/>
        <w:t>with a team of other Engineers from NDPHC Abuja</w:t>
      </w:r>
      <w:r w:rsidRPr="00E70331">
        <w:t>.</w:t>
      </w:r>
      <w:r>
        <w:t xml:space="preserve"> 3</w:t>
      </w:r>
      <w:r w:rsidRPr="00531FE1">
        <w:rPr>
          <w:vertAlign w:val="superscript"/>
        </w:rPr>
        <w:t>rd</w:t>
      </w:r>
      <w:r>
        <w:t xml:space="preserve"> from right is the MD NUCON pvt India, Mr. KUMAR taking the team round the factory.  </w:t>
      </w:r>
      <w:bookmarkStart w:id="0" w:name="_GoBack"/>
      <w:bookmarkEnd w:id="0"/>
    </w:p>
    <w:p w:rsidR="004E2067" w:rsidRDefault="00F608D0" w:rsidP="004E2067">
      <w:r>
        <w:rPr>
          <w:noProof/>
          <w:lang w:val="en-US"/>
        </w:rPr>
        <w:pict>
          <v:rect id="_x0000_s1027" style="position:absolute;margin-left:-3.45pt;margin-top:20.15pt;width:482.55pt;height:260.3pt;z-index:-251658240" fillcolor="#4f81bd" strokecolor="#f2f2f2" strokeweight="3pt">
            <v:shadow on="t" type="perspective" color="#243f60" opacity=".5" offset="1pt" offset2="-1pt"/>
          </v:rect>
        </w:pict>
      </w:r>
    </w:p>
    <w:p w:rsidR="004E2067" w:rsidRDefault="004E2067" w:rsidP="004E2067">
      <w:pPr>
        <w:keepNext/>
      </w:pPr>
      <w:r>
        <w:rPr>
          <w:rFonts w:ascii="AR DESTINE" w:hAnsi="AR DESTINE" w:cs="Arial"/>
          <w:noProof/>
          <w:sz w:val="56"/>
          <w:u w:val="single"/>
          <w:lang w:val="en-US"/>
        </w:rPr>
        <w:drawing>
          <wp:inline distT="0" distB="0" distL="0" distR="0">
            <wp:extent cx="5968255" cy="3097157"/>
            <wp:effectExtent l="19050" t="0" r="0" b="0"/>
            <wp:docPr id="3" name="Picture 3" descr="DSC0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241"/>
                    <pic:cNvPicPr>
                      <a:picLocks noChangeAspect="1" noChangeArrowheads="1"/>
                    </pic:cNvPicPr>
                  </pic:nvPicPr>
                  <pic:blipFill>
                    <a:blip r:embed="rId10" cstate="print"/>
                    <a:srcRect l="1801" r="1260"/>
                    <a:stretch>
                      <a:fillRect/>
                    </a:stretch>
                  </pic:blipFill>
                  <pic:spPr bwMode="auto">
                    <a:xfrm>
                      <a:off x="0" y="0"/>
                      <a:ext cx="5975091" cy="3100705"/>
                    </a:xfrm>
                    <a:prstGeom prst="rect">
                      <a:avLst/>
                    </a:prstGeom>
                    <a:noFill/>
                    <a:ln w="9525">
                      <a:noFill/>
                      <a:miter lim="800000"/>
                      <a:headEnd/>
                      <a:tailEnd/>
                    </a:ln>
                  </pic:spPr>
                </pic:pic>
              </a:graphicData>
            </a:graphic>
          </wp:inline>
        </w:drawing>
      </w:r>
    </w:p>
    <w:p w:rsidR="004E2067" w:rsidRDefault="004E2067" w:rsidP="004E2067">
      <w:pPr>
        <w:pStyle w:val="Caption"/>
      </w:pPr>
      <w:r>
        <w:t xml:space="preserve">        </w:t>
      </w:r>
      <w:fldSimple w:instr=" SEQ Figure \* ALPHABETIC ">
        <w:r>
          <w:rPr>
            <w:noProof/>
          </w:rPr>
          <w:t>C</w:t>
        </w:r>
      </w:fldSimple>
      <w:r>
        <w:rPr>
          <w:noProof/>
        </w:rPr>
        <w:t xml:space="preserve"> OMMISSIONING  A 33/11KV INJECTION S/S IN WHICH MD/CEO DIWILS ELECTRICAL WAS A PARTICIPANT</w:t>
      </w:r>
    </w:p>
    <w:p w:rsidR="004E2067" w:rsidRDefault="004E2067" w:rsidP="004E2067"/>
    <w:p w:rsidR="004E2067" w:rsidRDefault="004E2067" w:rsidP="004E2067">
      <w:r>
        <w:rPr>
          <w:noProof/>
          <w:lang w:val="en-US"/>
        </w:rPr>
        <w:lastRenderedPageBreak/>
        <w:drawing>
          <wp:inline distT="0" distB="0" distL="0" distR="0">
            <wp:extent cx="6615430" cy="4317365"/>
            <wp:effectExtent l="76200" t="0" r="0" b="83185"/>
            <wp:docPr id="4" name="Picture 4" descr="DSC0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1922"/>
                    <pic:cNvPicPr>
                      <a:picLocks noChangeAspect="1" noChangeArrowheads="1"/>
                    </pic:cNvPicPr>
                  </pic:nvPicPr>
                  <pic:blipFill>
                    <a:blip r:embed="rId11" cstate="print"/>
                    <a:srcRect/>
                    <a:stretch>
                      <a:fillRect/>
                    </a:stretch>
                  </pic:blipFill>
                  <pic:spPr bwMode="auto">
                    <a:xfrm>
                      <a:off x="0" y="0"/>
                      <a:ext cx="6615430" cy="4317365"/>
                    </a:xfrm>
                    <a:prstGeom prst="rect">
                      <a:avLst/>
                    </a:prstGeom>
                    <a:noFill/>
                    <a:ln w="9525">
                      <a:noFill/>
                      <a:miter lim="800000"/>
                      <a:headEnd/>
                      <a:tailEnd/>
                    </a:ln>
                    <a:effectLst>
                      <a:outerShdw dist="109250" dir="7532261" algn="ctr" rotWithShape="0">
                        <a:srgbClr val="00B0F0">
                          <a:alpha val="50000"/>
                        </a:srgbClr>
                      </a:outerShdw>
                    </a:effectLst>
                  </pic:spPr>
                </pic:pic>
              </a:graphicData>
            </a:graphic>
          </wp:inline>
        </w:drawing>
      </w:r>
    </w:p>
    <w:p w:rsidR="004E2067" w:rsidRPr="00A17DF5" w:rsidRDefault="00F91F4D" w:rsidP="004E2067">
      <w:pPr>
        <w:pStyle w:val="NoSpacing"/>
        <w:rPr>
          <w:rFonts w:ascii="Cambria" w:hAnsi="Cambria"/>
          <w:b/>
          <w:sz w:val="36"/>
          <w:u w:val="single"/>
        </w:rPr>
      </w:pPr>
      <w:r>
        <w:rPr>
          <w:rFonts w:ascii="Cambria" w:hAnsi="Cambria"/>
          <w:b/>
          <w:sz w:val="36"/>
          <w:u w:val="single"/>
        </w:rPr>
        <w:t xml:space="preserve">Our </w:t>
      </w:r>
      <w:r w:rsidR="004E2067">
        <w:rPr>
          <w:rFonts w:ascii="Cambria" w:hAnsi="Cambria"/>
          <w:b/>
          <w:sz w:val="36"/>
          <w:u w:val="single"/>
        </w:rPr>
        <w:t>Staff</w:t>
      </w:r>
      <w:r w:rsidR="004E2067" w:rsidRPr="00A17DF5">
        <w:rPr>
          <w:rFonts w:ascii="Cambria" w:hAnsi="Cambria"/>
          <w:b/>
          <w:sz w:val="36"/>
          <w:u w:val="single"/>
        </w:rPr>
        <w:t xml:space="preserve"> Profile :</w:t>
      </w:r>
    </w:p>
    <w:p w:rsidR="004E2067" w:rsidRPr="00E37A12" w:rsidRDefault="004E2067" w:rsidP="004E2067">
      <w:pPr>
        <w:pStyle w:val="NoSpacing"/>
        <w:ind w:left="-180"/>
        <w:rPr>
          <w:rFonts w:ascii="Cambria" w:hAnsi="Cambria"/>
          <w:b/>
          <w:sz w:val="40"/>
        </w:rPr>
      </w:pPr>
    </w:p>
    <w:tbl>
      <w:tblPr>
        <w:tblW w:w="999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
        <w:gridCol w:w="3149"/>
        <w:gridCol w:w="2603"/>
        <w:gridCol w:w="6"/>
        <w:gridCol w:w="3602"/>
      </w:tblGrid>
      <w:tr w:rsidR="004E2067" w:rsidRPr="00BD7D68" w:rsidTr="008323DE">
        <w:tc>
          <w:tcPr>
            <w:tcW w:w="630" w:type="dxa"/>
          </w:tcPr>
          <w:p w:rsidR="004E2067" w:rsidRPr="00BD7D68" w:rsidRDefault="004E2067" w:rsidP="008323DE">
            <w:pPr>
              <w:pStyle w:val="NoSpacing"/>
              <w:rPr>
                <w:rFonts w:ascii="Cambria" w:eastAsia="Times New Roman" w:hAnsi="Cambria"/>
                <w:b/>
                <w:sz w:val="32"/>
              </w:rPr>
            </w:pPr>
            <w:r w:rsidRPr="00BD7D68">
              <w:rPr>
                <w:rFonts w:ascii="Cambria" w:eastAsia="Times New Roman" w:hAnsi="Cambria"/>
                <w:b/>
                <w:sz w:val="24"/>
              </w:rPr>
              <w:t>S/N</w:t>
            </w:r>
          </w:p>
        </w:tc>
        <w:tc>
          <w:tcPr>
            <w:tcW w:w="3149" w:type="dxa"/>
          </w:tcPr>
          <w:p w:rsidR="004E2067" w:rsidRPr="00BD7D68" w:rsidRDefault="004E2067" w:rsidP="008323DE">
            <w:pPr>
              <w:pStyle w:val="NoSpacing"/>
              <w:ind w:left="238"/>
              <w:rPr>
                <w:rFonts w:ascii="Cambria" w:eastAsia="Times New Roman" w:hAnsi="Cambria"/>
                <w:b/>
                <w:sz w:val="32"/>
              </w:rPr>
            </w:pPr>
            <w:r w:rsidRPr="00BD7D68">
              <w:rPr>
                <w:rFonts w:ascii="Cambria" w:eastAsia="Times New Roman" w:hAnsi="Cambria"/>
                <w:b/>
                <w:sz w:val="24"/>
              </w:rPr>
              <w:t>Name</w:t>
            </w:r>
          </w:p>
        </w:tc>
        <w:tc>
          <w:tcPr>
            <w:tcW w:w="2609" w:type="dxa"/>
            <w:gridSpan w:val="2"/>
          </w:tcPr>
          <w:p w:rsidR="004E2067" w:rsidRPr="00BD7D68" w:rsidRDefault="004E2067" w:rsidP="008323DE">
            <w:pPr>
              <w:pStyle w:val="NoSpacing"/>
              <w:rPr>
                <w:rFonts w:ascii="Cambria" w:eastAsia="Times New Roman" w:hAnsi="Cambria"/>
                <w:b/>
                <w:sz w:val="32"/>
              </w:rPr>
            </w:pPr>
            <w:r w:rsidRPr="00BD7D68">
              <w:rPr>
                <w:rFonts w:ascii="Cambria" w:eastAsia="Times New Roman" w:hAnsi="Cambria"/>
                <w:b/>
                <w:sz w:val="24"/>
              </w:rPr>
              <w:t>Position</w:t>
            </w:r>
          </w:p>
        </w:tc>
        <w:tc>
          <w:tcPr>
            <w:tcW w:w="3602" w:type="dxa"/>
          </w:tcPr>
          <w:p w:rsidR="004E2067" w:rsidRPr="00BD7D68" w:rsidRDefault="004E2067" w:rsidP="008323DE">
            <w:pPr>
              <w:pStyle w:val="NoSpacing"/>
              <w:rPr>
                <w:rFonts w:ascii="Cambria" w:eastAsia="Times New Roman" w:hAnsi="Cambria"/>
                <w:b/>
                <w:sz w:val="32"/>
              </w:rPr>
            </w:pPr>
            <w:r w:rsidRPr="00BD7D68">
              <w:rPr>
                <w:rFonts w:ascii="Cambria" w:eastAsia="Times New Roman" w:hAnsi="Cambria"/>
                <w:b/>
                <w:sz w:val="24"/>
              </w:rPr>
              <w:t>Qualification(s)</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1.</w:t>
            </w:r>
          </w:p>
          <w:p w:rsidR="004E2067" w:rsidRPr="00BD7D68" w:rsidRDefault="004E2067" w:rsidP="008323DE">
            <w:pPr>
              <w:rPr>
                <w:rFonts w:ascii="Cambria" w:eastAsia="Times New Roman" w:hAnsi="Cambria" w:cs="Tahoma"/>
                <w:sz w:val="24"/>
                <w:szCs w:val="24"/>
              </w:rPr>
            </w:pPr>
          </w:p>
        </w:tc>
        <w:tc>
          <w:tcPr>
            <w:tcW w:w="3149" w:type="dxa"/>
          </w:tcPr>
          <w:p w:rsidR="004E2067" w:rsidRPr="00BD7D68" w:rsidRDefault="004E2067" w:rsidP="008323DE">
            <w:pPr>
              <w:ind w:left="224"/>
              <w:rPr>
                <w:rFonts w:ascii="Cambria" w:eastAsia="Times New Roman" w:hAnsi="Cambria" w:cs="Tahoma"/>
                <w:sz w:val="24"/>
                <w:szCs w:val="24"/>
              </w:rPr>
            </w:pPr>
            <w:r w:rsidRPr="00BD7D68">
              <w:rPr>
                <w:rFonts w:ascii="Cambria" w:eastAsia="Times New Roman" w:hAnsi="Cambria" w:cs="Tahoma"/>
                <w:sz w:val="24"/>
                <w:szCs w:val="24"/>
              </w:rPr>
              <w:t>Engr. D.U. Wilson</w:t>
            </w:r>
          </w:p>
          <w:p w:rsidR="004E2067" w:rsidRPr="00BD7D68" w:rsidRDefault="004E2067" w:rsidP="008323DE">
            <w:pPr>
              <w:rPr>
                <w:rFonts w:ascii="Cambria" w:eastAsia="Times New Roman" w:hAnsi="Cambria" w:cs="Tahoma"/>
                <w:sz w:val="24"/>
                <w:szCs w:val="24"/>
              </w:rPr>
            </w:pPr>
          </w:p>
        </w:tc>
        <w:tc>
          <w:tcPr>
            <w:tcW w:w="2609" w:type="dxa"/>
            <w:gridSpan w:val="2"/>
          </w:tcPr>
          <w:p w:rsidR="004E2067" w:rsidRPr="00BD7D68" w:rsidRDefault="004E2067" w:rsidP="008323DE">
            <w:pPr>
              <w:ind w:left="130"/>
              <w:rPr>
                <w:rFonts w:ascii="Cambria" w:eastAsia="Times New Roman" w:hAnsi="Cambria" w:cs="Tahoma"/>
                <w:sz w:val="24"/>
                <w:szCs w:val="24"/>
              </w:rPr>
            </w:pPr>
            <w:r w:rsidRPr="00BD7D68">
              <w:rPr>
                <w:rFonts w:ascii="Cambria" w:eastAsia="Times New Roman" w:hAnsi="Cambria" w:cs="Tahoma"/>
                <w:sz w:val="24"/>
                <w:szCs w:val="24"/>
              </w:rPr>
              <w:t>Managing Director/Chief Executive Officer</w:t>
            </w:r>
          </w:p>
          <w:p w:rsidR="004E2067" w:rsidRPr="00BD7D68" w:rsidRDefault="004E2067" w:rsidP="008323DE">
            <w:pPr>
              <w:rPr>
                <w:rFonts w:ascii="Cambria" w:eastAsia="Times New Roman" w:hAnsi="Cambria" w:cs="Tahoma"/>
                <w:sz w:val="24"/>
                <w:szCs w:val="24"/>
              </w:rPr>
            </w:pPr>
          </w:p>
        </w:tc>
        <w:tc>
          <w:tcPr>
            <w:tcW w:w="3602" w:type="dxa"/>
          </w:tcPr>
          <w:p w:rsidR="004E2067" w:rsidRPr="004A71E0"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B.Tech. (Hons.) EE/POWER-                            MNSE, CORE</w:t>
            </w:r>
            <w:r>
              <w:rPr>
                <w:rFonts w:ascii="Cambria" w:eastAsia="Times New Roman" w:hAnsi="Cambria" w:cs="Tahoma"/>
                <w:sz w:val="24"/>
                <w:szCs w:val="24"/>
              </w:rPr>
              <w:t>N</w:t>
            </w:r>
          </w:p>
        </w:tc>
      </w:tr>
      <w:tr w:rsidR="004E2067" w:rsidRPr="00BD7D68" w:rsidTr="008323DE">
        <w:trPr>
          <w:trHeight w:val="728"/>
        </w:trPr>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2.</w:t>
            </w:r>
          </w:p>
        </w:tc>
        <w:tc>
          <w:tcPr>
            <w:tcW w:w="3149"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Mrs. Blessing D. Wilson</w:t>
            </w:r>
          </w:p>
        </w:tc>
        <w:tc>
          <w:tcPr>
            <w:tcW w:w="2609" w:type="dxa"/>
            <w:gridSpan w:val="2"/>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PA to MD/CEO</w:t>
            </w:r>
          </w:p>
        </w:tc>
        <w:tc>
          <w:tcPr>
            <w:tcW w:w="3602"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WAEC</w:t>
            </w:r>
          </w:p>
        </w:tc>
      </w:tr>
      <w:tr w:rsidR="004E2067" w:rsidRPr="00BD7D68" w:rsidTr="008323DE">
        <w:trPr>
          <w:trHeight w:val="728"/>
        </w:trPr>
        <w:tc>
          <w:tcPr>
            <w:tcW w:w="630"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3.</w:t>
            </w:r>
          </w:p>
        </w:tc>
        <w:tc>
          <w:tcPr>
            <w:tcW w:w="3149"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Woke Azunda Jnr.</w:t>
            </w:r>
          </w:p>
        </w:tc>
        <w:tc>
          <w:tcPr>
            <w:tcW w:w="2609" w:type="dxa"/>
            <w:gridSpan w:val="2"/>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Elect. Engineer</w:t>
            </w:r>
          </w:p>
        </w:tc>
        <w:tc>
          <w:tcPr>
            <w:tcW w:w="3602"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B. Tech. (EEE)</w:t>
            </w:r>
          </w:p>
        </w:tc>
      </w:tr>
      <w:tr w:rsidR="004E2067" w:rsidRPr="00BD7D68" w:rsidTr="008323DE">
        <w:trPr>
          <w:trHeight w:val="728"/>
        </w:trPr>
        <w:tc>
          <w:tcPr>
            <w:tcW w:w="630" w:type="dxa"/>
          </w:tcPr>
          <w:p w:rsidR="004E2067" w:rsidRDefault="004E2067" w:rsidP="008323DE">
            <w:pPr>
              <w:rPr>
                <w:rFonts w:ascii="Cambria" w:eastAsia="Times New Roman" w:hAnsi="Cambria" w:cs="Tahoma"/>
                <w:sz w:val="24"/>
                <w:szCs w:val="24"/>
              </w:rPr>
            </w:pPr>
          </w:p>
          <w:p w:rsidR="004E2067" w:rsidRPr="00373C8E" w:rsidRDefault="004E2067" w:rsidP="008323DE">
            <w:pPr>
              <w:rPr>
                <w:rFonts w:ascii="Cambria" w:eastAsia="Times New Roman" w:hAnsi="Cambria" w:cs="Tahoma"/>
                <w:sz w:val="24"/>
                <w:szCs w:val="24"/>
              </w:rPr>
            </w:pPr>
            <w:r>
              <w:rPr>
                <w:rFonts w:ascii="Cambria" w:eastAsia="Times New Roman" w:hAnsi="Cambria" w:cs="Tahoma"/>
                <w:sz w:val="24"/>
                <w:szCs w:val="24"/>
              </w:rPr>
              <w:t>4.</w:t>
            </w:r>
          </w:p>
        </w:tc>
        <w:tc>
          <w:tcPr>
            <w:tcW w:w="3149" w:type="dxa"/>
          </w:tcPr>
          <w:p w:rsidR="004E2067" w:rsidRDefault="004E2067" w:rsidP="008323DE">
            <w:pPr>
              <w:rPr>
                <w:rFonts w:ascii="Cambria" w:eastAsia="Times New Roman" w:hAnsi="Cambria" w:cs="Tahoma"/>
                <w:sz w:val="24"/>
                <w:szCs w:val="24"/>
              </w:rPr>
            </w:pPr>
          </w:p>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Benard Odunide</w:t>
            </w:r>
          </w:p>
        </w:tc>
        <w:tc>
          <w:tcPr>
            <w:tcW w:w="2609" w:type="dxa"/>
            <w:gridSpan w:val="2"/>
          </w:tcPr>
          <w:p w:rsidR="004E2067" w:rsidRDefault="004E2067" w:rsidP="008323DE">
            <w:pPr>
              <w:rPr>
                <w:rFonts w:ascii="Cambria" w:eastAsia="Times New Roman" w:hAnsi="Cambria" w:cs="Tahoma"/>
                <w:sz w:val="24"/>
                <w:szCs w:val="24"/>
              </w:rPr>
            </w:pPr>
          </w:p>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Admin. Manager</w:t>
            </w:r>
          </w:p>
        </w:tc>
        <w:tc>
          <w:tcPr>
            <w:tcW w:w="3602" w:type="dxa"/>
          </w:tcPr>
          <w:p w:rsidR="004E2067" w:rsidRDefault="004E2067" w:rsidP="008323DE">
            <w:pPr>
              <w:rPr>
                <w:rFonts w:ascii="Cambria" w:eastAsia="Times New Roman" w:hAnsi="Cambria" w:cs="Tahoma"/>
                <w:sz w:val="24"/>
                <w:szCs w:val="24"/>
              </w:rPr>
            </w:pPr>
          </w:p>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B. Sc (Mass Comm.)</w:t>
            </w:r>
          </w:p>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 xml:space="preserve">                   </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5.</w:t>
            </w:r>
          </w:p>
        </w:tc>
        <w:tc>
          <w:tcPr>
            <w:tcW w:w="3149" w:type="dxa"/>
          </w:tcPr>
          <w:p w:rsidR="004E2067" w:rsidRPr="00BD7D68" w:rsidRDefault="004E2067" w:rsidP="008323DE">
            <w:pPr>
              <w:ind w:left="72"/>
              <w:rPr>
                <w:rFonts w:ascii="Cambria" w:eastAsia="Times New Roman" w:hAnsi="Cambria" w:cs="Tahoma"/>
                <w:sz w:val="24"/>
                <w:szCs w:val="24"/>
              </w:rPr>
            </w:pPr>
            <w:r w:rsidRPr="00BD7D68">
              <w:rPr>
                <w:rFonts w:ascii="Cambria" w:eastAsia="Times New Roman" w:hAnsi="Cambria" w:cs="Tahoma"/>
                <w:sz w:val="24"/>
                <w:szCs w:val="24"/>
              </w:rPr>
              <w:t>Ogarekpe, N. Mba</w:t>
            </w:r>
          </w:p>
        </w:tc>
        <w:tc>
          <w:tcPr>
            <w:tcW w:w="2609" w:type="dxa"/>
            <w:gridSpan w:val="2"/>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 xml:space="preserve">Head- Civil  </w:t>
            </w:r>
          </w:p>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lastRenderedPageBreak/>
              <w:t>(</w:t>
            </w:r>
            <w:r w:rsidRPr="00BD7D68">
              <w:rPr>
                <w:rFonts w:ascii="Cambria" w:eastAsia="Times New Roman" w:hAnsi="Cambria" w:cs="Tahoma"/>
                <w:sz w:val="24"/>
                <w:szCs w:val="24"/>
              </w:rPr>
              <w:t>AutoCAD Expert</w:t>
            </w:r>
            <w:r>
              <w:rPr>
                <w:rFonts w:ascii="Cambria" w:eastAsia="Times New Roman" w:hAnsi="Cambria" w:cs="Tahoma"/>
                <w:sz w:val="24"/>
                <w:szCs w:val="24"/>
              </w:rPr>
              <w:t>)</w:t>
            </w:r>
          </w:p>
        </w:tc>
        <w:tc>
          <w:tcPr>
            <w:tcW w:w="3602" w:type="dxa"/>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lastRenderedPageBreak/>
              <w:t>B. Eng. (Civil Engineering)</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lastRenderedPageBreak/>
              <w:t>6.</w:t>
            </w:r>
          </w:p>
        </w:tc>
        <w:tc>
          <w:tcPr>
            <w:tcW w:w="3149" w:type="dxa"/>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Bobo Lawrence</w:t>
            </w:r>
          </w:p>
        </w:tc>
        <w:tc>
          <w:tcPr>
            <w:tcW w:w="2609" w:type="dxa"/>
            <w:gridSpan w:val="2"/>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Linesman</w:t>
            </w:r>
          </w:p>
        </w:tc>
        <w:tc>
          <w:tcPr>
            <w:tcW w:w="3602" w:type="dxa"/>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FullTech/ OND</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7.</w:t>
            </w:r>
          </w:p>
        </w:tc>
        <w:tc>
          <w:tcPr>
            <w:tcW w:w="3149" w:type="dxa"/>
          </w:tcPr>
          <w:p w:rsidR="004E2067" w:rsidRPr="00BD7D68" w:rsidRDefault="004E2067" w:rsidP="008323DE">
            <w:pPr>
              <w:ind w:left="16"/>
              <w:rPr>
                <w:rFonts w:ascii="Cambria" w:eastAsia="Times New Roman" w:hAnsi="Cambria" w:cs="Tahoma"/>
                <w:sz w:val="24"/>
                <w:szCs w:val="24"/>
              </w:rPr>
            </w:pPr>
            <w:r w:rsidRPr="00BD7D68">
              <w:rPr>
                <w:rFonts w:ascii="Cambria" w:eastAsia="Times New Roman" w:hAnsi="Cambria" w:cs="Tahoma"/>
                <w:sz w:val="24"/>
                <w:szCs w:val="24"/>
              </w:rPr>
              <w:t>Nsima Daniel</w:t>
            </w:r>
          </w:p>
        </w:tc>
        <w:tc>
          <w:tcPr>
            <w:tcW w:w="2609" w:type="dxa"/>
            <w:gridSpan w:val="2"/>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Elect. Technician</w:t>
            </w:r>
          </w:p>
        </w:tc>
        <w:tc>
          <w:tcPr>
            <w:tcW w:w="3602" w:type="dxa"/>
          </w:tcPr>
          <w:p w:rsidR="004E2067" w:rsidRPr="00BD7D68" w:rsidRDefault="004E2067" w:rsidP="008323DE">
            <w:pPr>
              <w:ind w:left="31"/>
              <w:rPr>
                <w:rFonts w:ascii="Cambria" w:eastAsia="Times New Roman" w:hAnsi="Cambria" w:cs="Tahoma"/>
                <w:sz w:val="24"/>
                <w:szCs w:val="24"/>
              </w:rPr>
            </w:pPr>
            <w:r w:rsidRPr="00BD7D68">
              <w:rPr>
                <w:rFonts w:ascii="Cambria" w:eastAsia="Times New Roman" w:hAnsi="Cambria" w:cs="Tahoma"/>
                <w:sz w:val="24"/>
                <w:szCs w:val="24"/>
              </w:rPr>
              <w:t>G</w:t>
            </w:r>
            <w:r>
              <w:rPr>
                <w:rFonts w:ascii="Cambria" w:eastAsia="Times New Roman" w:hAnsi="Cambria" w:cs="Tahoma"/>
                <w:sz w:val="24"/>
                <w:szCs w:val="24"/>
              </w:rPr>
              <w:t xml:space="preserve">ov. </w:t>
            </w:r>
            <w:r w:rsidRPr="00BD7D68">
              <w:rPr>
                <w:rFonts w:ascii="Cambria" w:eastAsia="Times New Roman" w:hAnsi="Cambria" w:cs="Tahoma"/>
                <w:sz w:val="24"/>
                <w:szCs w:val="24"/>
              </w:rPr>
              <w:t>T</w:t>
            </w:r>
            <w:r>
              <w:rPr>
                <w:rFonts w:ascii="Cambria" w:eastAsia="Times New Roman" w:hAnsi="Cambria" w:cs="Tahoma"/>
                <w:sz w:val="24"/>
                <w:szCs w:val="24"/>
              </w:rPr>
              <w:t xml:space="preserve">rade Test </w:t>
            </w:r>
            <w:r w:rsidRPr="00BD7D68">
              <w:rPr>
                <w:rFonts w:ascii="Cambria" w:eastAsia="Times New Roman" w:hAnsi="Cambria" w:cs="Tahoma"/>
                <w:sz w:val="24"/>
                <w:szCs w:val="24"/>
              </w:rPr>
              <w:t>(I &amp; II), GCE/O’ Level</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8.</w:t>
            </w:r>
          </w:p>
        </w:tc>
        <w:tc>
          <w:tcPr>
            <w:tcW w:w="3149"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Miss Etokakpan</w:t>
            </w:r>
          </w:p>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Anana-Mbiet  Gaius</w:t>
            </w:r>
          </w:p>
        </w:tc>
        <w:tc>
          <w:tcPr>
            <w:tcW w:w="2609" w:type="dxa"/>
            <w:gridSpan w:val="2"/>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Admin. Asst. / Receptionist</w:t>
            </w:r>
          </w:p>
        </w:tc>
        <w:tc>
          <w:tcPr>
            <w:tcW w:w="3602" w:type="dxa"/>
          </w:tcPr>
          <w:p w:rsidR="004E2067" w:rsidRPr="00BD7D68" w:rsidRDefault="004E2067" w:rsidP="008323DE">
            <w:pPr>
              <w:ind w:left="31"/>
              <w:rPr>
                <w:rFonts w:ascii="Cambria" w:eastAsia="Times New Roman" w:hAnsi="Cambria" w:cs="Tahoma"/>
                <w:sz w:val="24"/>
                <w:szCs w:val="24"/>
              </w:rPr>
            </w:pPr>
            <w:r>
              <w:rPr>
                <w:rFonts w:ascii="Cambria" w:eastAsia="Times New Roman" w:hAnsi="Cambria" w:cs="Tahoma"/>
                <w:sz w:val="24"/>
                <w:szCs w:val="24"/>
              </w:rPr>
              <w:t>OND /WAEC</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9.</w:t>
            </w:r>
          </w:p>
        </w:tc>
        <w:tc>
          <w:tcPr>
            <w:tcW w:w="3149" w:type="dxa"/>
          </w:tcPr>
          <w:p w:rsidR="004E2067" w:rsidRPr="00BD7D68" w:rsidRDefault="004E2067" w:rsidP="008323DE">
            <w:pPr>
              <w:ind w:left="16"/>
              <w:rPr>
                <w:rFonts w:ascii="Cambria" w:eastAsia="Times New Roman" w:hAnsi="Cambria" w:cs="Tahoma"/>
                <w:sz w:val="24"/>
                <w:szCs w:val="24"/>
              </w:rPr>
            </w:pPr>
            <w:r w:rsidRPr="00BD7D68">
              <w:rPr>
                <w:rFonts w:ascii="Cambria" w:eastAsia="Times New Roman" w:hAnsi="Cambria" w:cs="Tahoma"/>
                <w:sz w:val="24"/>
                <w:szCs w:val="24"/>
              </w:rPr>
              <w:t>Achonu, P. Chizoba</w:t>
            </w:r>
          </w:p>
        </w:tc>
        <w:tc>
          <w:tcPr>
            <w:tcW w:w="2609" w:type="dxa"/>
            <w:gridSpan w:val="2"/>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Acct. Officer</w:t>
            </w:r>
          </w:p>
        </w:tc>
        <w:tc>
          <w:tcPr>
            <w:tcW w:w="3602" w:type="dxa"/>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HND (Mktg).</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10.</w:t>
            </w:r>
          </w:p>
        </w:tc>
        <w:tc>
          <w:tcPr>
            <w:tcW w:w="3149" w:type="dxa"/>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Akabueze E.</w:t>
            </w:r>
            <w:r>
              <w:rPr>
                <w:rFonts w:ascii="Cambria" w:eastAsia="Times New Roman" w:hAnsi="Cambria" w:cs="Tahoma"/>
                <w:sz w:val="24"/>
                <w:szCs w:val="24"/>
              </w:rPr>
              <w:t xml:space="preserve"> </w:t>
            </w:r>
            <w:r w:rsidRPr="00BD7D68">
              <w:rPr>
                <w:rFonts w:ascii="Cambria" w:eastAsia="Times New Roman" w:hAnsi="Cambria" w:cs="Tahoma"/>
                <w:sz w:val="24"/>
                <w:szCs w:val="24"/>
              </w:rPr>
              <w:t>Basilia</w:t>
            </w:r>
          </w:p>
        </w:tc>
        <w:tc>
          <w:tcPr>
            <w:tcW w:w="2603" w:type="dxa"/>
          </w:tcPr>
          <w:p w:rsidR="004E2067" w:rsidRPr="00BD7D68" w:rsidRDefault="004E2067" w:rsidP="008323DE">
            <w:pPr>
              <w:ind w:left="44"/>
              <w:rPr>
                <w:rFonts w:ascii="Cambria" w:eastAsia="Times New Roman" w:hAnsi="Cambria" w:cs="Tahoma"/>
                <w:sz w:val="24"/>
                <w:szCs w:val="24"/>
              </w:rPr>
            </w:pPr>
            <w:r>
              <w:rPr>
                <w:rFonts w:ascii="Cambria" w:eastAsia="Times New Roman" w:hAnsi="Cambria" w:cs="Tahoma"/>
                <w:sz w:val="24"/>
                <w:szCs w:val="24"/>
              </w:rPr>
              <w:t>Admin. Offr (11)</w:t>
            </w:r>
          </w:p>
        </w:tc>
        <w:tc>
          <w:tcPr>
            <w:tcW w:w="3608" w:type="dxa"/>
            <w:gridSpan w:val="2"/>
          </w:tcPr>
          <w:p w:rsidR="004E2067" w:rsidRPr="00BD7D68" w:rsidRDefault="004E2067" w:rsidP="008323DE">
            <w:pPr>
              <w:rPr>
                <w:rFonts w:ascii="Cambria" w:eastAsia="Times New Roman" w:hAnsi="Cambria" w:cs="Tahoma"/>
                <w:sz w:val="24"/>
                <w:szCs w:val="24"/>
              </w:rPr>
            </w:pPr>
            <w:r w:rsidRPr="00BD7D68">
              <w:rPr>
                <w:rFonts w:ascii="Cambria" w:eastAsia="Times New Roman" w:hAnsi="Cambria" w:cs="Tahoma"/>
                <w:sz w:val="24"/>
                <w:szCs w:val="24"/>
              </w:rPr>
              <w:t>NCE (Eng</w:t>
            </w:r>
            <w:r>
              <w:rPr>
                <w:rFonts w:ascii="Cambria" w:eastAsia="Times New Roman" w:hAnsi="Cambria" w:cs="Tahoma"/>
                <w:sz w:val="24"/>
                <w:szCs w:val="24"/>
              </w:rPr>
              <w:t>lish</w:t>
            </w:r>
            <w:r w:rsidRPr="00BD7D68">
              <w:rPr>
                <w:rFonts w:ascii="Cambria" w:eastAsia="Times New Roman" w:hAnsi="Cambria" w:cs="Tahoma"/>
                <w:sz w:val="24"/>
                <w:szCs w:val="24"/>
              </w:rPr>
              <w:t>)</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11.</w:t>
            </w:r>
          </w:p>
        </w:tc>
        <w:tc>
          <w:tcPr>
            <w:tcW w:w="3149" w:type="dxa"/>
          </w:tcPr>
          <w:p w:rsidR="004E2067" w:rsidRPr="00BD7D68" w:rsidRDefault="004E2067" w:rsidP="008323DE">
            <w:pPr>
              <w:ind w:left="16"/>
              <w:rPr>
                <w:rFonts w:ascii="Cambria" w:eastAsia="Times New Roman" w:hAnsi="Cambria" w:cs="Tahoma"/>
                <w:sz w:val="24"/>
                <w:szCs w:val="24"/>
              </w:rPr>
            </w:pPr>
            <w:r>
              <w:rPr>
                <w:rFonts w:ascii="Cambria" w:eastAsia="Times New Roman" w:hAnsi="Cambria" w:cs="Tahoma"/>
                <w:sz w:val="24"/>
                <w:szCs w:val="24"/>
              </w:rPr>
              <w:t>Prince Magnus Nwoko</w:t>
            </w:r>
          </w:p>
        </w:tc>
        <w:tc>
          <w:tcPr>
            <w:tcW w:w="2609" w:type="dxa"/>
            <w:gridSpan w:val="2"/>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Head-Transport</w:t>
            </w:r>
          </w:p>
        </w:tc>
        <w:tc>
          <w:tcPr>
            <w:tcW w:w="3602"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ND/WAEC</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12.</w:t>
            </w:r>
          </w:p>
        </w:tc>
        <w:tc>
          <w:tcPr>
            <w:tcW w:w="3149" w:type="dxa"/>
          </w:tcPr>
          <w:p w:rsidR="004E2067" w:rsidRPr="00BD7D68" w:rsidRDefault="004E2067" w:rsidP="008323DE">
            <w:pPr>
              <w:ind w:left="16"/>
              <w:rPr>
                <w:rFonts w:ascii="Cambria" w:eastAsia="Times New Roman" w:hAnsi="Cambria" w:cs="Tahoma"/>
                <w:sz w:val="24"/>
                <w:szCs w:val="24"/>
              </w:rPr>
            </w:pPr>
            <w:r>
              <w:rPr>
                <w:rFonts w:ascii="Cambria" w:eastAsia="Times New Roman" w:hAnsi="Cambria" w:cs="Tahoma"/>
                <w:sz w:val="24"/>
                <w:szCs w:val="24"/>
              </w:rPr>
              <w:t>Aneke Mary Ngozi</w:t>
            </w:r>
          </w:p>
        </w:tc>
        <w:tc>
          <w:tcPr>
            <w:tcW w:w="2609" w:type="dxa"/>
            <w:gridSpan w:val="2"/>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Business Mgr.</w:t>
            </w:r>
          </w:p>
        </w:tc>
        <w:tc>
          <w:tcPr>
            <w:tcW w:w="3602"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HND (Business Admin.)</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13.</w:t>
            </w:r>
          </w:p>
        </w:tc>
        <w:tc>
          <w:tcPr>
            <w:tcW w:w="3149" w:type="dxa"/>
          </w:tcPr>
          <w:p w:rsidR="004E2067" w:rsidRPr="00BD7D68" w:rsidRDefault="004E2067" w:rsidP="008323DE">
            <w:pPr>
              <w:ind w:left="16"/>
              <w:rPr>
                <w:rFonts w:ascii="Cambria" w:eastAsia="Times New Roman" w:hAnsi="Cambria" w:cs="Tahoma"/>
                <w:sz w:val="24"/>
                <w:szCs w:val="24"/>
              </w:rPr>
            </w:pPr>
            <w:r>
              <w:rPr>
                <w:rFonts w:ascii="Cambria" w:eastAsia="Times New Roman" w:hAnsi="Cambria" w:cs="Tahoma"/>
                <w:sz w:val="24"/>
                <w:szCs w:val="24"/>
              </w:rPr>
              <w:t>Akpan Pius Umoh</w:t>
            </w:r>
          </w:p>
        </w:tc>
        <w:tc>
          <w:tcPr>
            <w:tcW w:w="2609" w:type="dxa"/>
            <w:gridSpan w:val="2"/>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Motor Vehicle Driver</w:t>
            </w:r>
          </w:p>
        </w:tc>
        <w:tc>
          <w:tcPr>
            <w:tcW w:w="3602"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WAEC/FSLC</w:t>
            </w:r>
          </w:p>
        </w:tc>
      </w:tr>
      <w:tr w:rsidR="004E2067" w:rsidRPr="00BD7D68" w:rsidTr="008323DE">
        <w:tc>
          <w:tcPr>
            <w:tcW w:w="630" w:type="dxa"/>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14</w:t>
            </w:r>
          </w:p>
        </w:tc>
        <w:tc>
          <w:tcPr>
            <w:tcW w:w="3149" w:type="dxa"/>
          </w:tcPr>
          <w:p w:rsidR="004E2067" w:rsidRPr="00BD7D68" w:rsidRDefault="004E2067" w:rsidP="008323DE">
            <w:pPr>
              <w:ind w:left="16"/>
              <w:rPr>
                <w:rFonts w:ascii="Cambria" w:eastAsia="Times New Roman" w:hAnsi="Cambria" w:cs="Tahoma"/>
                <w:sz w:val="24"/>
                <w:szCs w:val="24"/>
              </w:rPr>
            </w:pPr>
            <w:r>
              <w:rPr>
                <w:rFonts w:ascii="Cambria" w:eastAsia="Times New Roman" w:hAnsi="Cambria" w:cs="Tahoma"/>
                <w:sz w:val="24"/>
                <w:szCs w:val="24"/>
              </w:rPr>
              <w:t>Ifiok Obong</w:t>
            </w:r>
          </w:p>
        </w:tc>
        <w:tc>
          <w:tcPr>
            <w:tcW w:w="2609" w:type="dxa"/>
            <w:gridSpan w:val="2"/>
          </w:tcPr>
          <w:p w:rsidR="004E2067" w:rsidRPr="00BD7D68" w:rsidRDefault="004E2067" w:rsidP="008323DE">
            <w:pPr>
              <w:rPr>
                <w:rFonts w:ascii="Cambria" w:eastAsia="Times New Roman" w:hAnsi="Cambria" w:cs="Tahoma"/>
                <w:sz w:val="24"/>
                <w:szCs w:val="24"/>
              </w:rPr>
            </w:pPr>
            <w:r>
              <w:rPr>
                <w:rFonts w:ascii="Cambria" w:eastAsia="Times New Roman" w:hAnsi="Cambria" w:cs="Tahoma"/>
                <w:sz w:val="24"/>
                <w:szCs w:val="24"/>
              </w:rPr>
              <w:t>Linesman</w:t>
            </w:r>
          </w:p>
        </w:tc>
        <w:tc>
          <w:tcPr>
            <w:tcW w:w="3602" w:type="dxa"/>
          </w:tcPr>
          <w:p w:rsidR="004E2067" w:rsidRPr="00BD7D68" w:rsidRDefault="004E2067" w:rsidP="008323DE">
            <w:pPr>
              <w:ind w:left="183"/>
              <w:rPr>
                <w:rFonts w:ascii="Cambria" w:eastAsia="Times New Roman" w:hAnsi="Cambria" w:cs="Tahoma"/>
                <w:sz w:val="24"/>
                <w:szCs w:val="24"/>
              </w:rPr>
            </w:pPr>
            <w:r>
              <w:rPr>
                <w:rFonts w:ascii="Cambria" w:eastAsia="Times New Roman" w:hAnsi="Cambria" w:cs="Tahoma"/>
                <w:sz w:val="24"/>
                <w:szCs w:val="24"/>
              </w:rPr>
              <w:t>WAEC/FSLC</w:t>
            </w:r>
          </w:p>
        </w:tc>
      </w:tr>
      <w:tr w:rsidR="004E2067" w:rsidRPr="00BD7D68" w:rsidTr="008323DE">
        <w:tc>
          <w:tcPr>
            <w:tcW w:w="630"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15.</w:t>
            </w:r>
          </w:p>
        </w:tc>
        <w:tc>
          <w:tcPr>
            <w:tcW w:w="3149" w:type="dxa"/>
          </w:tcPr>
          <w:p w:rsidR="004E2067" w:rsidRDefault="004E2067" w:rsidP="008323DE">
            <w:pPr>
              <w:ind w:left="16"/>
              <w:rPr>
                <w:rFonts w:ascii="Cambria" w:eastAsia="Times New Roman" w:hAnsi="Cambria" w:cs="Tahoma"/>
                <w:sz w:val="24"/>
                <w:szCs w:val="24"/>
              </w:rPr>
            </w:pPr>
            <w:r>
              <w:rPr>
                <w:rFonts w:ascii="Cambria" w:eastAsia="Times New Roman" w:hAnsi="Cambria" w:cs="Tahoma"/>
                <w:sz w:val="24"/>
                <w:szCs w:val="24"/>
              </w:rPr>
              <w:t>Aniefiok Okon</w:t>
            </w:r>
          </w:p>
        </w:tc>
        <w:tc>
          <w:tcPr>
            <w:tcW w:w="2609" w:type="dxa"/>
            <w:gridSpan w:val="2"/>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Elect. Tech</w:t>
            </w:r>
          </w:p>
        </w:tc>
        <w:tc>
          <w:tcPr>
            <w:tcW w:w="3602" w:type="dxa"/>
          </w:tcPr>
          <w:p w:rsidR="004E2067" w:rsidRDefault="004E2067" w:rsidP="008323DE">
            <w:pPr>
              <w:ind w:left="183"/>
              <w:rPr>
                <w:rFonts w:ascii="Cambria" w:eastAsia="Times New Roman" w:hAnsi="Cambria" w:cs="Tahoma"/>
                <w:sz w:val="24"/>
                <w:szCs w:val="24"/>
              </w:rPr>
            </w:pPr>
            <w:r>
              <w:rPr>
                <w:rFonts w:ascii="Cambria" w:eastAsia="Times New Roman" w:hAnsi="Cambria" w:cs="Tahoma"/>
                <w:sz w:val="24"/>
                <w:szCs w:val="24"/>
              </w:rPr>
              <w:t>ND/WAEC</w:t>
            </w:r>
          </w:p>
        </w:tc>
      </w:tr>
      <w:tr w:rsidR="004E2067" w:rsidRPr="00BD7D68" w:rsidTr="008323DE">
        <w:tc>
          <w:tcPr>
            <w:tcW w:w="630"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16.</w:t>
            </w:r>
          </w:p>
        </w:tc>
        <w:tc>
          <w:tcPr>
            <w:tcW w:w="3149" w:type="dxa"/>
          </w:tcPr>
          <w:p w:rsidR="004E2067" w:rsidRDefault="004E2067" w:rsidP="008323DE">
            <w:pPr>
              <w:ind w:left="16"/>
              <w:rPr>
                <w:rFonts w:ascii="Cambria" w:eastAsia="Times New Roman" w:hAnsi="Cambria" w:cs="Tahoma"/>
                <w:sz w:val="24"/>
                <w:szCs w:val="24"/>
              </w:rPr>
            </w:pPr>
            <w:r>
              <w:rPr>
                <w:rFonts w:ascii="Cambria" w:eastAsia="Times New Roman" w:hAnsi="Cambria" w:cs="Tahoma"/>
                <w:sz w:val="24"/>
                <w:szCs w:val="24"/>
              </w:rPr>
              <w:t>Emmanuel Sampson</w:t>
            </w:r>
          </w:p>
        </w:tc>
        <w:tc>
          <w:tcPr>
            <w:tcW w:w="2609" w:type="dxa"/>
            <w:gridSpan w:val="2"/>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Support Staff</w:t>
            </w:r>
          </w:p>
        </w:tc>
        <w:tc>
          <w:tcPr>
            <w:tcW w:w="3602" w:type="dxa"/>
          </w:tcPr>
          <w:p w:rsidR="004E2067" w:rsidRDefault="004E2067" w:rsidP="008323DE">
            <w:pPr>
              <w:ind w:left="183"/>
              <w:rPr>
                <w:rFonts w:ascii="Cambria" w:eastAsia="Times New Roman" w:hAnsi="Cambria" w:cs="Tahoma"/>
                <w:sz w:val="24"/>
                <w:szCs w:val="24"/>
              </w:rPr>
            </w:pPr>
            <w:r>
              <w:rPr>
                <w:rFonts w:ascii="Cambria" w:eastAsia="Times New Roman" w:hAnsi="Cambria" w:cs="Tahoma"/>
                <w:sz w:val="24"/>
                <w:szCs w:val="24"/>
              </w:rPr>
              <w:t>WAEC ‘OL’</w:t>
            </w:r>
          </w:p>
        </w:tc>
      </w:tr>
      <w:tr w:rsidR="004E2067" w:rsidRPr="00BD7D68" w:rsidTr="008323DE">
        <w:tc>
          <w:tcPr>
            <w:tcW w:w="630"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17.</w:t>
            </w:r>
          </w:p>
        </w:tc>
        <w:tc>
          <w:tcPr>
            <w:tcW w:w="3149" w:type="dxa"/>
          </w:tcPr>
          <w:p w:rsidR="004E2067" w:rsidRDefault="004E2067" w:rsidP="008323DE">
            <w:pPr>
              <w:ind w:left="16"/>
              <w:rPr>
                <w:rFonts w:ascii="Cambria" w:eastAsia="Times New Roman" w:hAnsi="Cambria" w:cs="Tahoma"/>
                <w:sz w:val="24"/>
                <w:szCs w:val="24"/>
              </w:rPr>
            </w:pPr>
            <w:r>
              <w:rPr>
                <w:rFonts w:ascii="Cambria" w:eastAsia="Times New Roman" w:hAnsi="Cambria" w:cs="Tahoma"/>
                <w:sz w:val="24"/>
                <w:szCs w:val="24"/>
              </w:rPr>
              <w:t>John Abbas</w:t>
            </w:r>
          </w:p>
        </w:tc>
        <w:tc>
          <w:tcPr>
            <w:tcW w:w="2609" w:type="dxa"/>
            <w:gridSpan w:val="2"/>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Support Staff</w:t>
            </w:r>
          </w:p>
        </w:tc>
        <w:tc>
          <w:tcPr>
            <w:tcW w:w="3602" w:type="dxa"/>
          </w:tcPr>
          <w:p w:rsidR="004E2067" w:rsidRDefault="004E2067" w:rsidP="008323DE">
            <w:pPr>
              <w:ind w:left="183"/>
              <w:rPr>
                <w:rFonts w:ascii="Cambria" w:eastAsia="Times New Roman" w:hAnsi="Cambria" w:cs="Tahoma"/>
                <w:sz w:val="24"/>
                <w:szCs w:val="24"/>
              </w:rPr>
            </w:pPr>
            <w:r>
              <w:rPr>
                <w:rFonts w:ascii="Cambria" w:eastAsia="Times New Roman" w:hAnsi="Cambria" w:cs="Tahoma"/>
                <w:sz w:val="24"/>
                <w:szCs w:val="24"/>
              </w:rPr>
              <w:t>WAEC ‘OL’</w:t>
            </w:r>
          </w:p>
        </w:tc>
      </w:tr>
      <w:tr w:rsidR="004E2067" w:rsidRPr="00BD7D68" w:rsidTr="008323DE">
        <w:tc>
          <w:tcPr>
            <w:tcW w:w="630" w:type="dxa"/>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18.</w:t>
            </w:r>
          </w:p>
        </w:tc>
        <w:tc>
          <w:tcPr>
            <w:tcW w:w="3149" w:type="dxa"/>
          </w:tcPr>
          <w:p w:rsidR="004E2067" w:rsidRDefault="004E2067" w:rsidP="008323DE">
            <w:pPr>
              <w:ind w:left="16"/>
              <w:rPr>
                <w:rFonts w:ascii="Cambria" w:eastAsia="Times New Roman" w:hAnsi="Cambria" w:cs="Tahoma"/>
                <w:sz w:val="24"/>
                <w:szCs w:val="24"/>
              </w:rPr>
            </w:pPr>
            <w:r>
              <w:rPr>
                <w:rFonts w:ascii="Cambria" w:eastAsia="Times New Roman" w:hAnsi="Cambria" w:cs="Tahoma"/>
                <w:sz w:val="24"/>
                <w:szCs w:val="24"/>
              </w:rPr>
              <w:t>Marcus E. Effiom</w:t>
            </w:r>
          </w:p>
        </w:tc>
        <w:tc>
          <w:tcPr>
            <w:tcW w:w="2609" w:type="dxa"/>
            <w:gridSpan w:val="2"/>
          </w:tcPr>
          <w:p w:rsidR="004E2067" w:rsidRDefault="004E2067" w:rsidP="008323DE">
            <w:pPr>
              <w:rPr>
                <w:rFonts w:ascii="Cambria" w:eastAsia="Times New Roman" w:hAnsi="Cambria" w:cs="Tahoma"/>
                <w:sz w:val="24"/>
                <w:szCs w:val="24"/>
              </w:rPr>
            </w:pPr>
            <w:r>
              <w:rPr>
                <w:rFonts w:ascii="Cambria" w:eastAsia="Times New Roman" w:hAnsi="Cambria" w:cs="Tahoma"/>
                <w:sz w:val="24"/>
                <w:szCs w:val="24"/>
              </w:rPr>
              <w:t>Support Staff</w:t>
            </w:r>
          </w:p>
        </w:tc>
        <w:tc>
          <w:tcPr>
            <w:tcW w:w="3602" w:type="dxa"/>
          </w:tcPr>
          <w:p w:rsidR="004E2067" w:rsidRDefault="004E2067" w:rsidP="008323DE">
            <w:pPr>
              <w:ind w:left="183"/>
              <w:rPr>
                <w:rFonts w:ascii="Cambria" w:eastAsia="Times New Roman" w:hAnsi="Cambria" w:cs="Tahoma"/>
                <w:sz w:val="24"/>
                <w:szCs w:val="24"/>
              </w:rPr>
            </w:pPr>
            <w:r>
              <w:rPr>
                <w:rFonts w:ascii="Cambria" w:eastAsia="Times New Roman" w:hAnsi="Cambria" w:cs="Tahoma"/>
                <w:sz w:val="24"/>
                <w:szCs w:val="24"/>
              </w:rPr>
              <w:t>WAEC’OL’</w:t>
            </w:r>
          </w:p>
        </w:tc>
      </w:tr>
    </w:tbl>
    <w:p w:rsidR="00B065CD" w:rsidRDefault="00B065CD" w:rsidP="004E2067"/>
    <w:p w:rsidR="004E2067" w:rsidRPr="00B065CD" w:rsidRDefault="00B065CD" w:rsidP="004E2067">
      <w:pPr>
        <w:rPr>
          <w:sz w:val="36"/>
          <w:u w:val="single"/>
        </w:rPr>
      </w:pPr>
      <w:r w:rsidRPr="00B065CD">
        <w:t xml:space="preserve">       </w:t>
      </w:r>
      <w:r w:rsidRPr="00B065CD">
        <w:rPr>
          <w:sz w:val="36"/>
          <w:u w:val="single"/>
        </w:rPr>
        <w:t>EXPERIENCE &amp; TRINING OBTAINED BY KEY PERSONEL</w:t>
      </w:r>
    </w:p>
    <w:p w:rsidR="004E2067" w:rsidRDefault="004E2067" w:rsidP="004E2067">
      <w:pPr>
        <w:pStyle w:val="ListParagraph"/>
        <w:numPr>
          <w:ilvl w:val="0"/>
          <w:numId w:val="2"/>
        </w:numPr>
        <w:rPr>
          <w:sz w:val="24"/>
        </w:rPr>
      </w:pPr>
      <w:r>
        <w:rPr>
          <w:sz w:val="24"/>
        </w:rPr>
        <w:t xml:space="preserve">Worked and retired from NEPA from 1977- 2005. </w:t>
      </w:r>
    </w:p>
    <w:p w:rsidR="004E2067" w:rsidRDefault="004E2067" w:rsidP="004E2067">
      <w:pPr>
        <w:pStyle w:val="ListParagraph"/>
        <w:rPr>
          <w:sz w:val="24"/>
        </w:rPr>
      </w:pPr>
      <w:r>
        <w:rPr>
          <w:sz w:val="24"/>
        </w:rPr>
        <w:t>References NEPA Offer Of Appointment Letter Ref STAFF/MRER/RO/6.2/VOL.4/761 of 28/01/1977 (Employed as Maintenance Technician-in-Training, Retired as Offr. (1))</w:t>
      </w:r>
    </w:p>
    <w:p w:rsidR="004E2067" w:rsidRDefault="004E2067" w:rsidP="004E2067">
      <w:pPr>
        <w:pStyle w:val="ListParagraph"/>
        <w:rPr>
          <w:sz w:val="24"/>
        </w:rPr>
      </w:pPr>
    </w:p>
    <w:p w:rsidR="004E2067" w:rsidRDefault="004E2067" w:rsidP="004E2067">
      <w:pPr>
        <w:pStyle w:val="ListParagraph"/>
        <w:numPr>
          <w:ilvl w:val="0"/>
          <w:numId w:val="2"/>
        </w:numPr>
        <w:rPr>
          <w:sz w:val="24"/>
        </w:rPr>
      </w:pPr>
      <w:r>
        <w:rPr>
          <w:sz w:val="24"/>
        </w:rPr>
        <w:t>Worked under two Consulting Firms ESUES Engineering Limited and Waltech Engineering Services Ltd. For Six (6) years after retirement from NEPA)</w:t>
      </w:r>
    </w:p>
    <w:p w:rsidR="004E2067" w:rsidRPr="00BB157B" w:rsidRDefault="004E2067" w:rsidP="004E2067">
      <w:pPr>
        <w:pStyle w:val="ListParagraph"/>
        <w:rPr>
          <w:color w:val="FF0000"/>
          <w:sz w:val="24"/>
        </w:rPr>
      </w:pPr>
    </w:p>
    <w:p w:rsidR="004E2067" w:rsidRPr="005126DD" w:rsidRDefault="004E2067" w:rsidP="004E2067">
      <w:pPr>
        <w:pStyle w:val="ListParagraph"/>
        <w:numPr>
          <w:ilvl w:val="0"/>
          <w:numId w:val="2"/>
        </w:numPr>
        <w:rPr>
          <w:sz w:val="24"/>
        </w:rPr>
      </w:pPr>
      <w:r>
        <w:rPr>
          <w:sz w:val="24"/>
        </w:rPr>
        <w:t>Lead Consultant’s Engineer: Factory Acceptance Tests (</w:t>
      </w:r>
      <w:r w:rsidRPr="00F93ED1">
        <w:rPr>
          <w:sz w:val="24"/>
        </w:rPr>
        <w:t>FAT</w:t>
      </w:r>
      <w:r>
        <w:rPr>
          <w:sz w:val="24"/>
        </w:rPr>
        <w:t xml:space="preserve">) </w:t>
      </w:r>
      <w:r w:rsidRPr="00F93ED1">
        <w:rPr>
          <w:sz w:val="24"/>
        </w:rPr>
        <w:t xml:space="preserve">and </w:t>
      </w:r>
      <w:r>
        <w:rPr>
          <w:sz w:val="24"/>
        </w:rPr>
        <w:t>Manufacturing Process Inspection (</w:t>
      </w:r>
      <w:r w:rsidRPr="00F93ED1">
        <w:rPr>
          <w:sz w:val="24"/>
        </w:rPr>
        <w:t>MPI</w:t>
      </w:r>
      <w:r>
        <w:rPr>
          <w:sz w:val="24"/>
        </w:rPr>
        <w:t>)</w:t>
      </w:r>
      <w:r w:rsidRPr="00F93ED1">
        <w:rPr>
          <w:sz w:val="24"/>
        </w:rPr>
        <w:t xml:space="preserve"> on 50 &amp; 25kva 11/0.415kv 3-phase Amorphous metal Core, CSP Copper Wound T</w:t>
      </w:r>
      <w:r>
        <w:rPr>
          <w:sz w:val="24"/>
        </w:rPr>
        <w:t xml:space="preserve">ransformers and XLPE Power Cables </w:t>
      </w:r>
      <w:r w:rsidRPr="00430090">
        <w:rPr>
          <w:sz w:val="24"/>
        </w:rPr>
        <w:t xml:space="preserve">At Messrs Uniflex Cables Ltd. India </w:t>
      </w:r>
      <w:r>
        <w:rPr>
          <w:sz w:val="24"/>
        </w:rPr>
        <w:t xml:space="preserve">and at </w:t>
      </w:r>
      <w:r w:rsidRPr="00430090">
        <w:rPr>
          <w:sz w:val="24"/>
        </w:rPr>
        <w:t>NUCON SWITCHGEARS (PVT) LTD D-46-47, Phase-V, Focal Point , Ludhiana India.</w:t>
      </w:r>
      <w:r>
        <w:rPr>
          <w:sz w:val="24"/>
        </w:rPr>
        <w:t xml:space="preserve"> For </w:t>
      </w:r>
      <w:r w:rsidRPr="00430090">
        <w:rPr>
          <w:sz w:val="24"/>
        </w:rPr>
        <w:t>Messrs</w:t>
      </w:r>
      <w:r>
        <w:rPr>
          <w:sz w:val="24"/>
        </w:rPr>
        <w:t xml:space="preserve"> Chemo Technics Ltd. Of LOT D-EPC/JS-YL 2/28.  (Feb. 2011)</w:t>
      </w:r>
    </w:p>
    <w:p w:rsidR="004E2067" w:rsidRDefault="004E2067" w:rsidP="004E2067">
      <w:pPr>
        <w:pStyle w:val="ListParagraph"/>
        <w:rPr>
          <w:sz w:val="24"/>
        </w:rPr>
      </w:pPr>
    </w:p>
    <w:p w:rsidR="004E2067" w:rsidRPr="005126DD" w:rsidRDefault="004E2067" w:rsidP="004E2067">
      <w:pPr>
        <w:pStyle w:val="ListParagraph"/>
        <w:numPr>
          <w:ilvl w:val="0"/>
          <w:numId w:val="2"/>
        </w:numPr>
        <w:rPr>
          <w:sz w:val="24"/>
        </w:rPr>
      </w:pPr>
      <w:r>
        <w:rPr>
          <w:sz w:val="24"/>
        </w:rPr>
        <w:t>Lead Consultant’s Engineer: Factory Acceptance Tests (</w:t>
      </w:r>
      <w:r w:rsidRPr="00F93ED1">
        <w:rPr>
          <w:sz w:val="24"/>
        </w:rPr>
        <w:t>FAT</w:t>
      </w:r>
      <w:r>
        <w:rPr>
          <w:sz w:val="24"/>
        </w:rPr>
        <w:t xml:space="preserve">) </w:t>
      </w:r>
      <w:r w:rsidRPr="00F93ED1">
        <w:rPr>
          <w:sz w:val="24"/>
        </w:rPr>
        <w:t xml:space="preserve">and </w:t>
      </w:r>
      <w:r>
        <w:rPr>
          <w:sz w:val="24"/>
        </w:rPr>
        <w:t>Manufacturing Process Inspection (</w:t>
      </w:r>
      <w:r w:rsidRPr="00F93ED1">
        <w:rPr>
          <w:sz w:val="24"/>
        </w:rPr>
        <w:t>MPI</w:t>
      </w:r>
      <w:r>
        <w:rPr>
          <w:sz w:val="24"/>
        </w:rPr>
        <w:t xml:space="preserve">) </w:t>
      </w:r>
      <w:r w:rsidRPr="005C278B">
        <w:rPr>
          <w:sz w:val="24"/>
        </w:rPr>
        <w:t>on 50 &amp; 25kva 11/0.415kv 3-phase Amorphous metal Core, CSP Copper Wound TF at Messrs KOTSONS PVT Manufacturing Plant at Unit 217A, 218 to 220 &amp;230 MIA, Desula, Alwar, Rajasthan-India. Year 2010</w:t>
      </w:r>
      <w:r w:rsidRPr="005126DD">
        <w:rPr>
          <w:sz w:val="24"/>
        </w:rPr>
        <w:t>.</w:t>
      </w:r>
      <w:r>
        <w:rPr>
          <w:sz w:val="24"/>
        </w:rPr>
        <w:t xml:space="preserve"> For </w:t>
      </w:r>
      <w:r w:rsidRPr="00430090">
        <w:rPr>
          <w:sz w:val="24"/>
        </w:rPr>
        <w:t>Messrs</w:t>
      </w:r>
      <w:r>
        <w:rPr>
          <w:sz w:val="24"/>
        </w:rPr>
        <w:t xml:space="preserve"> Gibson Engineering &amp; Construction Company  Ltd. Of LOT D-EPC/JS-YL 1/27.  (May 2011.)</w:t>
      </w:r>
    </w:p>
    <w:p w:rsidR="004E2067" w:rsidRDefault="004E2067" w:rsidP="004E2067">
      <w:pPr>
        <w:pStyle w:val="ListParagraph"/>
        <w:rPr>
          <w:sz w:val="24"/>
        </w:rPr>
      </w:pPr>
    </w:p>
    <w:p w:rsidR="004E2067" w:rsidRDefault="004E2067" w:rsidP="004E2067">
      <w:pPr>
        <w:pStyle w:val="ListParagraph"/>
        <w:numPr>
          <w:ilvl w:val="0"/>
          <w:numId w:val="2"/>
        </w:numPr>
        <w:rPr>
          <w:sz w:val="24"/>
        </w:rPr>
      </w:pPr>
      <w:r>
        <w:rPr>
          <w:sz w:val="24"/>
        </w:rPr>
        <w:t xml:space="preserve">Industrial Training Scheme: CFAO Electro-Hall &amp; MECHELIN Nigeria Ltd. </w:t>
      </w:r>
    </w:p>
    <w:p w:rsidR="004E2067" w:rsidRPr="00A250B0" w:rsidRDefault="004E2067" w:rsidP="004E2067">
      <w:pPr>
        <w:pStyle w:val="ListParagraph"/>
        <w:rPr>
          <w:sz w:val="2"/>
        </w:rPr>
      </w:pPr>
    </w:p>
    <w:p w:rsidR="004E2067" w:rsidRDefault="004E2067" w:rsidP="004E2067">
      <w:pPr>
        <w:pStyle w:val="ListParagraph"/>
        <w:rPr>
          <w:sz w:val="24"/>
        </w:rPr>
      </w:pPr>
      <w:r w:rsidRPr="008A5EFA">
        <w:rPr>
          <w:sz w:val="24"/>
        </w:rPr>
        <w:t>P. M. B. 5700, P. O. Box 527, IT TRAINING LETTER Ref. G.C.A./BI/SPR/1.7.14 DATED 25/</w:t>
      </w:r>
      <w:r>
        <w:rPr>
          <w:sz w:val="24"/>
        </w:rPr>
        <w:t xml:space="preserve">7/1991 Year: </w:t>
      </w:r>
      <w:r w:rsidRPr="008A5EFA">
        <w:rPr>
          <w:sz w:val="24"/>
        </w:rPr>
        <w:t>1991</w:t>
      </w:r>
      <w:r>
        <w:rPr>
          <w:sz w:val="24"/>
        </w:rPr>
        <w:t>.</w:t>
      </w:r>
    </w:p>
    <w:p w:rsidR="004E2067" w:rsidRPr="002B208C" w:rsidRDefault="004E2067" w:rsidP="004E2067">
      <w:pPr>
        <w:pStyle w:val="ListParagraph"/>
        <w:ind w:left="0"/>
        <w:rPr>
          <w:sz w:val="24"/>
        </w:rPr>
      </w:pPr>
    </w:p>
    <w:p w:rsidR="004E2067" w:rsidRPr="00A250B0" w:rsidRDefault="004E2067" w:rsidP="004E2067">
      <w:pPr>
        <w:pStyle w:val="ListParagraph"/>
        <w:ind w:left="0"/>
        <w:rPr>
          <w:b/>
          <w:sz w:val="32"/>
        </w:rPr>
      </w:pPr>
      <w:r>
        <w:rPr>
          <w:b/>
          <w:sz w:val="32"/>
        </w:rPr>
        <w:t xml:space="preserve">          </w:t>
      </w:r>
      <w:r w:rsidRPr="00A250B0">
        <w:rPr>
          <w:b/>
          <w:sz w:val="32"/>
        </w:rPr>
        <w:t xml:space="preserve">TRAINING AND COURSES </w:t>
      </w:r>
      <w:r>
        <w:rPr>
          <w:b/>
          <w:sz w:val="32"/>
        </w:rPr>
        <w:t>ATTENDED BY KEY PERSONEL</w:t>
      </w:r>
    </w:p>
    <w:tbl>
      <w:tblPr>
        <w:tblW w:w="83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8"/>
        <w:gridCol w:w="2520"/>
        <w:gridCol w:w="2970"/>
      </w:tblGrid>
      <w:tr w:rsidR="004E2067" w:rsidTr="004E2067">
        <w:tc>
          <w:tcPr>
            <w:tcW w:w="2898" w:type="dxa"/>
          </w:tcPr>
          <w:p w:rsidR="004E2067" w:rsidRPr="00723FBB" w:rsidRDefault="004E2067" w:rsidP="008323DE">
            <w:pPr>
              <w:pStyle w:val="ListParagraph"/>
              <w:ind w:left="0"/>
              <w:rPr>
                <w:b/>
              </w:rPr>
            </w:pPr>
            <w:r w:rsidRPr="00723FBB">
              <w:rPr>
                <w:b/>
              </w:rPr>
              <w:t>DESCRIPTION OF TRAINING</w:t>
            </w:r>
          </w:p>
        </w:tc>
        <w:tc>
          <w:tcPr>
            <w:tcW w:w="2520" w:type="dxa"/>
          </w:tcPr>
          <w:p w:rsidR="004E2067" w:rsidRPr="00723FBB" w:rsidRDefault="004E2067" w:rsidP="008323DE">
            <w:pPr>
              <w:pStyle w:val="ListParagraph"/>
              <w:ind w:left="0"/>
              <w:rPr>
                <w:b/>
              </w:rPr>
            </w:pPr>
            <w:r w:rsidRPr="00723FBB">
              <w:rPr>
                <w:b/>
              </w:rPr>
              <w:t>DURATION</w:t>
            </w:r>
          </w:p>
        </w:tc>
        <w:tc>
          <w:tcPr>
            <w:tcW w:w="2970" w:type="dxa"/>
          </w:tcPr>
          <w:p w:rsidR="004E2067" w:rsidRPr="00723FBB" w:rsidRDefault="004E2067" w:rsidP="008323DE">
            <w:pPr>
              <w:pStyle w:val="ListParagraph"/>
              <w:ind w:left="0"/>
              <w:rPr>
                <w:b/>
              </w:rPr>
            </w:pPr>
            <w:r w:rsidRPr="00723FBB">
              <w:rPr>
                <w:b/>
              </w:rPr>
              <w:t>LOCATION</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LINE MTCE. CLASS 77 - D6A &amp; D6B, Ref DAO/PH/ADM/C54/1585 dated 22</w:t>
            </w:r>
            <w:r w:rsidRPr="00723FBB">
              <w:rPr>
                <w:vertAlign w:val="superscript"/>
              </w:rPr>
              <w:t>nd</w:t>
            </w:r>
            <w:r w:rsidRPr="00723FBB">
              <w:t xml:space="preserve"> June 1978</w:t>
            </w:r>
          </w:p>
        </w:tc>
        <w:tc>
          <w:tcPr>
            <w:tcW w:w="2520" w:type="dxa"/>
          </w:tcPr>
          <w:p w:rsidR="004E2067" w:rsidRPr="00723FBB" w:rsidRDefault="004E2067" w:rsidP="008323DE">
            <w:pPr>
              <w:pStyle w:val="ListParagraph"/>
              <w:ind w:left="0"/>
            </w:pPr>
            <w:r w:rsidRPr="00723FBB">
              <w:t>JULY 10- AUG 18 1978</w:t>
            </w:r>
          </w:p>
        </w:tc>
        <w:tc>
          <w:tcPr>
            <w:tcW w:w="2970" w:type="dxa"/>
          </w:tcPr>
          <w:p w:rsidR="004E2067" w:rsidRPr="00723FBB" w:rsidRDefault="004E2067" w:rsidP="008323DE">
            <w:pPr>
              <w:pStyle w:val="ListParagraph"/>
              <w:ind w:left="0"/>
            </w:pPr>
            <w:r w:rsidRPr="00723FBB">
              <w:t>NEPA TRAINING CENTRE, TRNG DEPT, KAINJI</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 xml:space="preserve">LINE MAINTENANCE </w:t>
            </w:r>
          </w:p>
        </w:tc>
        <w:tc>
          <w:tcPr>
            <w:tcW w:w="2520" w:type="dxa"/>
          </w:tcPr>
          <w:p w:rsidR="004E2067" w:rsidRPr="00723FBB" w:rsidRDefault="004E2067" w:rsidP="008323DE">
            <w:pPr>
              <w:pStyle w:val="ListParagraph"/>
              <w:ind w:left="0"/>
            </w:pPr>
            <w:r w:rsidRPr="00723FBB">
              <w:t>8/10/1979- 16/11/1979</w:t>
            </w:r>
          </w:p>
        </w:tc>
        <w:tc>
          <w:tcPr>
            <w:tcW w:w="2970" w:type="dxa"/>
          </w:tcPr>
          <w:p w:rsidR="004E2067" w:rsidRPr="00723FBB" w:rsidRDefault="004E2067" w:rsidP="008323DE">
            <w:pPr>
              <w:pStyle w:val="ListParagraph"/>
              <w:ind w:left="0"/>
            </w:pPr>
            <w:r w:rsidRPr="00723FBB">
              <w:t>NEPA TRAINING CENTRE, TRNG DEPT, KAINJI</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LINE MAINT. DISTRICT L. M. D. 13</w:t>
            </w:r>
            <w:r w:rsidRPr="00723FBB">
              <w:rPr>
                <w:vertAlign w:val="superscript"/>
              </w:rPr>
              <w:t>TH</w:t>
            </w:r>
            <w:r w:rsidRPr="00723FBB">
              <w:t xml:space="preserve"> CLASS, REF:DAO/PH/ADM/C.38/</w:t>
            </w:r>
          </w:p>
          <w:p w:rsidR="004E2067" w:rsidRPr="00723FBB" w:rsidRDefault="004E2067" w:rsidP="008323DE">
            <w:pPr>
              <w:pStyle w:val="ListParagraph"/>
            </w:pPr>
            <w:r w:rsidRPr="00723FBB">
              <w:t>3012 of 21/06/1984</w:t>
            </w:r>
          </w:p>
        </w:tc>
        <w:tc>
          <w:tcPr>
            <w:tcW w:w="2520" w:type="dxa"/>
          </w:tcPr>
          <w:p w:rsidR="004E2067" w:rsidRPr="00723FBB" w:rsidRDefault="004E2067" w:rsidP="008323DE">
            <w:pPr>
              <w:pStyle w:val="ListParagraph"/>
              <w:ind w:left="0"/>
            </w:pPr>
            <w:r w:rsidRPr="00723FBB">
              <w:t>31/10/1983 -  09/12/1983</w:t>
            </w:r>
          </w:p>
        </w:tc>
        <w:tc>
          <w:tcPr>
            <w:tcW w:w="2970" w:type="dxa"/>
          </w:tcPr>
          <w:p w:rsidR="004E2067" w:rsidRPr="00723FBB" w:rsidRDefault="004E2067" w:rsidP="008323DE">
            <w:pPr>
              <w:pStyle w:val="ListParagraph"/>
              <w:ind w:left="0"/>
            </w:pPr>
            <w:r w:rsidRPr="00723FBB">
              <w:t>NEPA TRAINING DEPT, IJORA LAGOS</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LINE MAINT. TRAINING COURSE BASIC &amp; UPDATING, REF: DAO/PH/ADM/C.38/1542 of 21/06/1984</w:t>
            </w:r>
          </w:p>
        </w:tc>
        <w:tc>
          <w:tcPr>
            <w:tcW w:w="2520" w:type="dxa"/>
          </w:tcPr>
          <w:p w:rsidR="004E2067" w:rsidRPr="00723FBB" w:rsidRDefault="004E2067" w:rsidP="008323DE">
            <w:pPr>
              <w:pStyle w:val="ListParagraph"/>
              <w:ind w:left="0"/>
            </w:pPr>
            <w:r w:rsidRPr="00723FBB">
              <w:t>25</w:t>
            </w:r>
            <w:r w:rsidRPr="00723FBB">
              <w:rPr>
                <w:vertAlign w:val="superscript"/>
              </w:rPr>
              <w:t>TH</w:t>
            </w:r>
            <w:r w:rsidRPr="00723FBB">
              <w:t xml:space="preserve"> JUNE TO 17</w:t>
            </w:r>
            <w:r w:rsidRPr="00723FBB">
              <w:rPr>
                <w:vertAlign w:val="superscript"/>
              </w:rPr>
              <w:t>TH</w:t>
            </w:r>
            <w:r w:rsidRPr="00723FBB">
              <w:t xml:space="preserve"> AUGUST 1984</w:t>
            </w:r>
          </w:p>
        </w:tc>
        <w:tc>
          <w:tcPr>
            <w:tcW w:w="2970" w:type="dxa"/>
          </w:tcPr>
          <w:p w:rsidR="004E2067" w:rsidRPr="00723FBB" w:rsidRDefault="004E2067" w:rsidP="008323DE">
            <w:pPr>
              <w:pStyle w:val="ListParagraph"/>
              <w:ind w:left="0"/>
            </w:pPr>
            <w:r w:rsidRPr="00723FBB">
              <w:t>NEPA TRAINING CENTRE, TRNG DEPT, KAINJI</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LEADERSHIP COURSE NO.4 REF: DAO/PH/ADM/C.38/8723 of 21/06/1985</w:t>
            </w:r>
          </w:p>
        </w:tc>
        <w:tc>
          <w:tcPr>
            <w:tcW w:w="2520" w:type="dxa"/>
          </w:tcPr>
          <w:p w:rsidR="004E2067" w:rsidRPr="00723FBB" w:rsidRDefault="004E2067" w:rsidP="008323DE">
            <w:pPr>
              <w:pStyle w:val="ListParagraph"/>
              <w:ind w:left="0"/>
            </w:pPr>
            <w:r w:rsidRPr="00723FBB">
              <w:t>18</w:t>
            </w:r>
            <w:r w:rsidRPr="00723FBB">
              <w:rPr>
                <w:vertAlign w:val="superscript"/>
              </w:rPr>
              <w:t>TH</w:t>
            </w:r>
            <w:r w:rsidRPr="00723FBB">
              <w:t xml:space="preserve"> NOV.  TO 6</w:t>
            </w:r>
            <w:r w:rsidRPr="00723FBB">
              <w:rPr>
                <w:vertAlign w:val="superscript"/>
              </w:rPr>
              <w:t>TH</w:t>
            </w:r>
            <w:r w:rsidRPr="00723FBB">
              <w:t xml:space="preserve"> DEC. 1985</w:t>
            </w:r>
          </w:p>
        </w:tc>
        <w:tc>
          <w:tcPr>
            <w:tcW w:w="2970" w:type="dxa"/>
          </w:tcPr>
          <w:p w:rsidR="004E2067" w:rsidRPr="00723FBB" w:rsidRDefault="004E2067" w:rsidP="008323DE">
            <w:pPr>
              <w:pStyle w:val="ListParagraph"/>
              <w:ind w:left="0"/>
            </w:pPr>
            <w:r w:rsidRPr="00723FBB">
              <w:t>NEPA TRAINING CENTRE, TRNG DEPT, KAINJI</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PUPILAGE TRAINING FOR ELECTRICAL ENGINEERS REF 0245/02/1118/97</w:t>
            </w:r>
          </w:p>
        </w:tc>
        <w:tc>
          <w:tcPr>
            <w:tcW w:w="2520" w:type="dxa"/>
          </w:tcPr>
          <w:p w:rsidR="004E2067" w:rsidRPr="00723FBB" w:rsidRDefault="004E2067" w:rsidP="008323DE">
            <w:pPr>
              <w:pStyle w:val="ListParagraph"/>
              <w:ind w:left="0"/>
            </w:pPr>
            <w:r w:rsidRPr="00723FBB">
              <w:t>22/12/1997- to- 22/12/1998</w:t>
            </w:r>
          </w:p>
        </w:tc>
        <w:tc>
          <w:tcPr>
            <w:tcW w:w="2970" w:type="dxa"/>
          </w:tcPr>
          <w:p w:rsidR="004E2067" w:rsidRPr="00723FBB" w:rsidRDefault="004E2067" w:rsidP="008323DE">
            <w:pPr>
              <w:pStyle w:val="ListParagraph"/>
              <w:ind w:left="0"/>
            </w:pPr>
            <w:r w:rsidRPr="00723FBB">
              <w:t xml:space="preserve">PC&amp;M and EMD DEPT </w:t>
            </w:r>
          </w:p>
          <w:p w:rsidR="004E2067" w:rsidRPr="00723FBB" w:rsidRDefault="004E2067" w:rsidP="008323DE">
            <w:pPr>
              <w:pStyle w:val="ListParagraph"/>
              <w:ind w:left="0"/>
            </w:pPr>
            <w:r w:rsidRPr="00723FBB">
              <w:t>NEPA TS ALAOJI ABA</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CIRCUIT BREAKER-ON-THE-JOB MTCE COURSE REF: 0245/03/1511/98  of 11/03/1998</w:t>
            </w:r>
          </w:p>
        </w:tc>
        <w:tc>
          <w:tcPr>
            <w:tcW w:w="2520" w:type="dxa"/>
          </w:tcPr>
          <w:p w:rsidR="004E2067" w:rsidRPr="00723FBB" w:rsidRDefault="004E2067" w:rsidP="008323DE">
            <w:pPr>
              <w:pStyle w:val="ListParagraph"/>
              <w:ind w:left="0"/>
            </w:pPr>
            <w:r w:rsidRPr="00723FBB">
              <w:t>23/03/1998  to   03/04/1998</w:t>
            </w:r>
          </w:p>
        </w:tc>
        <w:tc>
          <w:tcPr>
            <w:tcW w:w="2970" w:type="dxa"/>
          </w:tcPr>
          <w:p w:rsidR="004E2067" w:rsidRPr="00723FBB" w:rsidRDefault="004E2067" w:rsidP="008323DE">
            <w:pPr>
              <w:pStyle w:val="ListParagraph"/>
              <w:ind w:left="0"/>
            </w:pPr>
            <w:r w:rsidRPr="00723FBB">
              <w:t>NEPA ONITSHA TS, AWADA</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lastRenderedPageBreak/>
              <w:t>GAS TURBINE OPERATION &amp; MTCE, ELECTRICAL &amp; INSTRUMENTATION MTCE, COMMUNICATION AND PC &amp; M, LABORATORY WORKSHOP TRAINING REF: 0245/02/756/99 of 28/01/1999</w:t>
            </w:r>
          </w:p>
        </w:tc>
        <w:tc>
          <w:tcPr>
            <w:tcW w:w="2520" w:type="dxa"/>
          </w:tcPr>
          <w:p w:rsidR="004E2067" w:rsidRPr="00723FBB" w:rsidRDefault="004E2067" w:rsidP="008323DE">
            <w:pPr>
              <w:pStyle w:val="ListParagraph"/>
              <w:ind w:left="0"/>
            </w:pPr>
            <w:r w:rsidRPr="00723FBB">
              <w:t>FEB 1 to JULY 31, 1999</w:t>
            </w:r>
          </w:p>
        </w:tc>
        <w:tc>
          <w:tcPr>
            <w:tcW w:w="2970" w:type="dxa"/>
          </w:tcPr>
          <w:p w:rsidR="004E2067" w:rsidRPr="00723FBB" w:rsidRDefault="004E2067" w:rsidP="008323DE">
            <w:pPr>
              <w:pStyle w:val="ListParagraph"/>
              <w:ind w:left="0"/>
            </w:pPr>
            <w:r w:rsidRPr="00723FBB">
              <w:t>NEPA AFAM POWER STATION</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BASIC POWER SYSTEM  PROTECTION (P1) COURSE REF 0245/12/792/99  AND 064/067/196/99 of 05/02/1999</w:t>
            </w:r>
          </w:p>
        </w:tc>
        <w:tc>
          <w:tcPr>
            <w:tcW w:w="2520" w:type="dxa"/>
          </w:tcPr>
          <w:p w:rsidR="004E2067" w:rsidRPr="00723FBB" w:rsidRDefault="004E2067" w:rsidP="008323DE">
            <w:pPr>
              <w:pStyle w:val="ListParagraph"/>
              <w:ind w:left="0"/>
            </w:pPr>
          </w:p>
          <w:p w:rsidR="004E2067" w:rsidRPr="00723FBB" w:rsidRDefault="004E2067" w:rsidP="008323DE">
            <w:pPr>
              <w:pStyle w:val="ListParagraph"/>
              <w:ind w:left="0"/>
            </w:pPr>
          </w:p>
          <w:p w:rsidR="004E2067" w:rsidRPr="00723FBB" w:rsidRDefault="004E2067" w:rsidP="008323DE">
            <w:pPr>
              <w:pStyle w:val="ListParagraph"/>
              <w:ind w:left="0"/>
            </w:pPr>
            <w:r w:rsidRPr="00723FBB">
              <w:t>March, 1</w:t>
            </w:r>
            <w:r w:rsidRPr="00723FBB">
              <w:rPr>
                <w:vertAlign w:val="superscript"/>
              </w:rPr>
              <w:t>st</w:t>
            </w:r>
            <w:r w:rsidRPr="00723FBB">
              <w:t xml:space="preserve"> to 26</w:t>
            </w:r>
            <w:r w:rsidRPr="00723FBB">
              <w:rPr>
                <w:vertAlign w:val="superscript"/>
              </w:rPr>
              <w:t>th</w:t>
            </w:r>
            <w:r w:rsidRPr="00723FBB">
              <w:t xml:space="preserve">  1999</w:t>
            </w:r>
          </w:p>
        </w:tc>
        <w:tc>
          <w:tcPr>
            <w:tcW w:w="2970" w:type="dxa"/>
          </w:tcPr>
          <w:p w:rsidR="004E2067" w:rsidRPr="00723FBB" w:rsidRDefault="004E2067" w:rsidP="008323DE">
            <w:pPr>
              <w:pStyle w:val="ListParagraph"/>
              <w:ind w:left="0"/>
            </w:pPr>
          </w:p>
          <w:p w:rsidR="004E2067" w:rsidRPr="00723FBB" w:rsidRDefault="004E2067" w:rsidP="008323DE">
            <w:pPr>
              <w:pStyle w:val="ListParagraph"/>
              <w:ind w:left="0"/>
            </w:pPr>
          </w:p>
          <w:p w:rsidR="004E2067" w:rsidRPr="00723FBB" w:rsidRDefault="004E2067" w:rsidP="008323DE">
            <w:pPr>
              <w:pStyle w:val="ListParagraph"/>
              <w:ind w:left="0"/>
            </w:pPr>
            <w:r w:rsidRPr="00723FBB">
              <w:t>NEPA ABA TRANSMISSION STN ALAOJI</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 xml:space="preserve">PUPILAGE TRAINING ON: </w:t>
            </w:r>
          </w:p>
          <w:p w:rsidR="004E2067" w:rsidRPr="00723FBB" w:rsidRDefault="004E2067" w:rsidP="008323DE">
            <w:pPr>
              <w:pStyle w:val="ListParagraph"/>
            </w:pPr>
            <w:r w:rsidRPr="00723FBB">
              <w:t>OPERATION &amp; MAINT.,</w:t>
            </w:r>
          </w:p>
          <w:p w:rsidR="004E2067" w:rsidRPr="00723FBB" w:rsidRDefault="004E2067" w:rsidP="008323DE">
            <w:pPr>
              <w:pStyle w:val="ListParagraph"/>
            </w:pPr>
            <w:r w:rsidRPr="00723FBB">
              <w:t xml:space="preserve">PC&amp; M </w:t>
            </w:r>
          </w:p>
          <w:p w:rsidR="004E2067" w:rsidRPr="00723FBB" w:rsidRDefault="004E2067" w:rsidP="008323DE">
            <w:pPr>
              <w:pStyle w:val="ListParagraph"/>
            </w:pPr>
            <w:r w:rsidRPr="00723FBB">
              <w:t>P&amp;C AND MKTG FOR ELECTRICAL ENGINEERS REF 0245/02/1300A/99 of 09/08/1999</w:t>
            </w:r>
          </w:p>
        </w:tc>
        <w:tc>
          <w:tcPr>
            <w:tcW w:w="2520" w:type="dxa"/>
          </w:tcPr>
          <w:p w:rsidR="004E2067" w:rsidRPr="00723FBB" w:rsidRDefault="004E2067" w:rsidP="008323DE">
            <w:pPr>
              <w:pStyle w:val="ListParagraph"/>
              <w:ind w:left="0"/>
            </w:pPr>
          </w:p>
          <w:p w:rsidR="004E2067" w:rsidRPr="00723FBB" w:rsidRDefault="004E2067" w:rsidP="008323DE">
            <w:pPr>
              <w:pStyle w:val="ListParagraph"/>
              <w:ind w:left="0"/>
            </w:pPr>
          </w:p>
          <w:p w:rsidR="004E2067" w:rsidRPr="00723FBB" w:rsidRDefault="004E2067" w:rsidP="008323DE">
            <w:pPr>
              <w:pStyle w:val="ListParagraph"/>
              <w:ind w:left="0"/>
            </w:pPr>
          </w:p>
          <w:p w:rsidR="004E2067" w:rsidRPr="00723FBB" w:rsidRDefault="004E2067" w:rsidP="008323DE">
            <w:pPr>
              <w:pStyle w:val="ListParagraph"/>
              <w:ind w:left="0"/>
            </w:pPr>
            <w:r w:rsidRPr="00723FBB">
              <w:t>12/08/1999- to- 11/02/2000</w:t>
            </w:r>
          </w:p>
        </w:tc>
        <w:tc>
          <w:tcPr>
            <w:tcW w:w="2970" w:type="dxa"/>
          </w:tcPr>
          <w:p w:rsidR="004E2067" w:rsidRPr="00723FBB" w:rsidRDefault="004E2067" w:rsidP="008323DE">
            <w:pPr>
              <w:pStyle w:val="ListParagraph"/>
              <w:ind w:left="0"/>
            </w:pPr>
          </w:p>
          <w:p w:rsidR="004E2067" w:rsidRPr="00723FBB" w:rsidRDefault="004E2067" w:rsidP="008323DE">
            <w:pPr>
              <w:pStyle w:val="ListParagraph"/>
              <w:ind w:left="0"/>
            </w:pPr>
          </w:p>
          <w:p w:rsidR="004E2067" w:rsidRPr="00723FBB" w:rsidRDefault="004E2067" w:rsidP="008323DE">
            <w:pPr>
              <w:pStyle w:val="ListParagraph"/>
              <w:ind w:left="0"/>
            </w:pPr>
          </w:p>
          <w:p w:rsidR="004E2067" w:rsidRPr="00723FBB" w:rsidRDefault="004E2067" w:rsidP="008323DE">
            <w:pPr>
              <w:pStyle w:val="ListParagraph"/>
              <w:ind w:left="0"/>
            </w:pPr>
            <w:r w:rsidRPr="00723FBB">
              <w:t>NEPA UYO DISTRICT, UYO</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ZONAL IN-HOUSE TRAINING FOR SERVICE ENGINEERS REF 31204/ADMIN52/2819/200 of 6/05/2003</w:t>
            </w:r>
          </w:p>
        </w:tc>
        <w:tc>
          <w:tcPr>
            <w:tcW w:w="2520" w:type="dxa"/>
          </w:tcPr>
          <w:p w:rsidR="004E2067" w:rsidRPr="00723FBB" w:rsidRDefault="004E2067" w:rsidP="008323DE">
            <w:pPr>
              <w:pStyle w:val="ListParagraph"/>
              <w:ind w:left="0"/>
            </w:pPr>
            <w:r w:rsidRPr="00723FBB">
              <w:t xml:space="preserve">       </w:t>
            </w:r>
          </w:p>
          <w:p w:rsidR="004E2067" w:rsidRPr="00723FBB" w:rsidRDefault="004E2067" w:rsidP="008323DE">
            <w:pPr>
              <w:pStyle w:val="ListParagraph"/>
              <w:ind w:left="0"/>
            </w:pPr>
            <w:r w:rsidRPr="00723FBB">
              <w:t xml:space="preserve">             9</w:t>
            </w:r>
            <w:r w:rsidRPr="00723FBB">
              <w:rPr>
                <w:vertAlign w:val="superscript"/>
              </w:rPr>
              <w:t>TH</w:t>
            </w:r>
            <w:r w:rsidRPr="00723FBB">
              <w:t xml:space="preserve"> MAY 2003</w:t>
            </w:r>
          </w:p>
        </w:tc>
        <w:tc>
          <w:tcPr>
            <w:tcW w:w="2970" w:type="dxa"/>
          </w:tcPr>
          <w:p w:rsidR="004E2067" w:rsidRPr="00723FBB" w:rsidRDefault="004E2067" w:rsidP="008323DE">
            <w:pPr>
              <w:pStyle w:val="ListParagraph"/>
              <w:ind w:left="0"/>
            </w:pPr>
          </w:p>
          <w:p w:rsidR="004E2067" w:rsidRPr="00723FBB" w:rsidRDefault="004E2067" w:rsidP="008323DE">
            <w:pPr>
              <w:pStyle w:val="ListParagraph"/>
              <w:ind w:left="0"/>
            </w:pPr>
            <w:r w:rsidRPr="00723FBB">
              <w:t>IMO HOTELS LTD OWERRI</w:t>
            </w:r>
          </w:p>
        </w:tc>
      </w:tr>
      <w:tr w:rsidR="004E2067" w:rsidTr="004E2067">
        <w:tc>
          <w:tcPr>
            <w:tcW w:w="2898" w:type="dxa"/>
          </w:tcPr>
          <w:p w:rsidR="004E2067" w:rsidRPr="00723FBB" w:rsidRDefault="004E2067" w:rsidP="004E2067">
            <w:pPr>
              <w:pStyle w:val="ListParagraph"/>
              <w:numPr>
                <w:ilvl w:val="0"/>
                <w:numId w:val="3"/>
              </w:numPr>
              <w:spacing w:after="0" w:line="240" w:lineRule="auto"/>
            </w:pPr>
            <w:r w:rsidRPr="00723FBB">
              <w:t>NEPA SAFETY  REPRESENTATIVE REF: 31210/68/2004/664 of 15/10/2004</w:t>
            </w:r>
          </w:p>
        </w:tc>
        <w:tc>
          <w:tcPr>
            <w:tcW w:w="2520" w:type="dxa"/>
          </w:tcPr>
          <w:p w:rsidR="004E2067" w:rsidRPr="00723FBB" w:rsidRDefault="004E2067" w:rsidP="008323DE">
            <w:pPr>
              <w:pStyle w:val="ListParagraph"/>
              <w:ind w:left="0"/>
            </w:pPr>
            <w:r w:rsidRPr="00723FBB">
              <w:t xml:space="preserve">      </w:t>
            </w:r>
          </w:p>
          <w:p w:rsidR="004E2067" w:rsidRPr="00723FBB" w:rsidRDefault="004E2067" w:rsidP="008323DE">
            <w:pPr>
              <w:pStyle w:val="ListParagraph"/>
              <w:ind w:left="0"/>
            </w:pPr>
          </w:p>
          <w:p w:rsidR="004E2067" w:rsidRPr="00723FBB" w:rsidRDefault="004E2067" w:rsidP="008323DE">
            <w:pPr>
              <w:pStyle w:val="ListParagraph"/>
              <w:ind w:left="0"/>
            </w:pPr>
            <w:r w:rsidRPr="00723FBB">
              <w:t>Oct 2004 – April 2005</w:t>
            </w:r>
          </w:p>
        </w:tc>
        <w:tc>
          <w:tcPr>
            <w:tcW w:w="2970" w:type="dxa"/>
          </w:tcPr>
          <w:p w:rsidR="004E2067" w:rsidRPr="00723FBB" w:rsidRDefault="004E2067" w:rsidP="008323DE">
            <w:pPr>
              <w:pStyle w:val="ListParagraph"/>
              <w:ind w:left="0"/>
            </w:pPr>
          </w:p>
          <w:p w:rsidR="004E2067" w:rsidRPr="00723FBB" w:rsidRDefault="004E2067" w:rsidP="008323DE">
            <w:pPr>
              <w:pStyle w:val="ListParagraph"/>
              <w:ind w:left="0"/>
            </w:pPr>
          </w:p>
          <w:p w:rsidR="004E2067" w:rsidRPr="00723FBB" w:rsidRDefault="004E2067" w:rsidP="008323DE">
            <w:pPr>
              <w:pStyle w:val="ListParagraph"/>
              <w:ind w:left="0"/>
            </w:pPr>
            <w:r w:rsidRPr="00723FBB">
              <w:t>Nepa orlu business unit</w:t>
            </w:r>
          </w:p>
        </w:tc>
      </w:tr>
    </w:tbl>
    <w:p w:rsidR="004E2067" w:rsidRDefault="004E2067" w:rsidP="004E2067">
      <w:pPr>
        <w:pStyle w:val="ListParagraph"/>
        <w:rPr>
          <w:sz w:val="24"/>
        </w:rPr>
      </w:pPr>
    </w:p>
    <w:p w:rsidR="004E2067" w:rsidRPr="004E2067" w:rsidRDefault="004E2067" w:rsidP="004E2067">
      <w:pPr>
        <w:ind w:left="-180"/>
        <w:jc w:val="center"/>
        <w:rPr>
          <w:rFonts w:ascii="Cambria" w:hAnsi="Cambria"/>
          <w:b/>
          <w:sz w:val="44"/>
          <w:szCs w:val="24"/>
        </w:rPr>
      </w:pPr>
      <w:r>
        <w:rPr>
          <w:rFonts w:ascii="Cambria" w:hAnsi="Cambria"/>
          <w:noProof/>
          <w:sz w:val="36"/>
          <w:szCs w:val="24"/>
          <w:lang w:val="en-US"/>
        </w:rPr>
        <w:lastRenderedPageBreak/>
        <w:drawing>
          <wp:inline distT="0" distB="0" distL="0" distR="0">
            <wp:extent cx="5943600" cy="5877625"/>
            <wp:effectExtent l="19050" t="0" r="0" b="0"/>
            <wp:docPr id="8"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2" cstate="print"/>
                    <a:srcRect/>
                    <a:stretch>
                      <a:fillRect/>
                    </a:stretch>
                  </pic:blipFill>
                  <pic:spPr bwMode="auto">
                    <a:xfrm>
                      <a:off x="0" y="0"/>
                      <a:ext cx="5943600" cy="5877625"/>
                    </a:xfrm>
                    <a:prstGeom prst="rect">
                      <a:avLst/>
                    </a:prstGeom>
                    <a:noFill/>
                    <a:ln w="9525">
                      <a:noFill/>
                      <a:miter lim="800000"/>
                      <a:headEnd/>
                      <a:tailEnd/>
                    </a:ln>
                  </pic:spPr>
                </pic:pic>
              </a:graphicData>
            </a:graphic>
          </wp:inline>
        </w:drawing>
      </w:r>
    </w:p>
    <w:p w:rsidR="004E2067" w:rsidRDefault="004E2067" w:rsidP="004E2067">
      <w:pPr>
        <w:ind w:left="-180"/>
        <w:rPr>
          <w:rFonts w:ascii="Cambria" w:hAnsi="Cambria"/>
          <w:sz w:val="36"/>
          <w:szCs w:val="24"/>
        </w:rPr>
      </w:pPr>
    </w:p>
    <w:p w:rsidR="004E2067" w:rsidRDefault="004E2067" w:rsidP="004E2067">
      <w:pPr>
        <w:rPr>
          <w:rFonts w:ascii="Cambria" w:hAnsi="Cambria"/>
          <w:sz w:val="36"/>
          <w:szCs w:val="24"/>
        </w:rPr>
      </w:pPr>
    </w:p>
    <w:p w:rsidR="004E2067" w:rsidRDefault="004E2067" w:rsidP="004E2067">
      <w:pPr>
        <w:ind w:left="-180"/>
        <w:rPr>
          <w:rFonts w:ascii="Cambria" w:hAnsi="Cambria"/>
          <w:sz w:val="36"/>
          <w:szCs w:val="24"/>
        </w:rPr>
      </w:pPr>
      <w:r>
        <w:rPr>
          <w:rFonts w:ascii="Cambria" w:hAnsi="Cambria"/>
          <w:noProof/>
          <w:sz w:val="36"/>
          <w:szCs w:val="24"/>
          <w:lang w:val="en-US"/>
        </w:rPr>
        <w:lastRenderedPageBreak/>
        <w:drawing>
          <wp:inline distT="0" distB="0" distL="0" distR="0">
            <wp:extent cx="6405604" cy="8014915"/>
            <wp:effectExtent l="19050" t="0" r="0" b="0"/>
            <wp:docPr id="6" name="Picture 6" descr="CERT OF REG OF BIZ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T OF REG OF BIZ PLACE"/>
                    <pic:cNvPicPr>
                      <a:picLocks noChangeAspect="1" noChangeArrowheads="1"/>
                    </pic:cNvPicPr>
                  </pic:nvPicPr>
                  <pic:blipFill>
                    <a:blip r:embed="rId13" cstate="print"/>
                    <a:srcRect/>
                    <a:stretch>
                      <a:fillRect/>
                    </a:stretch>
                  </pic:blipFill>
                  <pic:spPr bwMode="auto">
                    <a:xfrm>
                      <a:off x="0" y="0"/>
                      <a:ext cx="6409055" cy="8019233"/>
                    </a:xfrm>
                    <a:prstGeom prst="rect">
                      <a:avLst/>
                    </a:prstGeom>
                    <a:noFill/>
                    <a:ln w="9525">
                      <a:noFill/>
                      <a:miter lim="800000"/>
                      <a:headEnd/>
                      <a:tailEnd/>
                    </a:ln>
                  </pic:spPr>
                </pic:pic>
              </a:graphicData>
            </a:graphic>
          </wp:inline>
        </w:drawing>
      </w:r>
    </w:p>
    <w:sectPr w:rsidR="004E2067" w:rsidSect="00601C77">
      <w:pgSz w:w="12240" w:h="15840"/>
      <w:pgMar w:top="630" w:right="63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81F" w:rsidRDefault="004D781F" w:rsidP="004E2067">
      <w:pPr>
        <w:spacing w:after="0" w:line="240" w:lineRule="auto"/>
      </w:pPr>
      <w:r>
        <w:separator/>
      </w:r>
    </w:p>
  </w:endnote>
  <w:endnote w:type="continuationSeparator" w:id="1">
    <w:p w:rsidR="004D781F" w:rsidRDefault="004D781F" w:rsidP="004E20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AR DESTINE">
    <w:altName w:val="Times New Roman"/>
    <w:charset w:val="00"/>
    <w:family w:val="auto"/>
    <w:pitch w:val="variable"/>
    <w:sig w:usb0="00000003"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81F" w:rsidRDefault="004D781F" w:rsidP="004E2067">
      <w:pPr>
        <w:spacing w:after="0" w:line="240" w:lineRule="auto"/>
      </w:pPr>
      <w:r>
        <w:separator/>
      </w:r>
    </w:p>
  </w:footnote>
  <w:footnote w:type="continuationSeparator" w:id="1">
    <w:p w:rsidR="004D781F" w:rsidRDefault="004D781F" w:rsidP="004E20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72CF9"/>
    <w:multiLevelType w:val="hybridMultilevel"/>
    <w:tmpl w:val="E77650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AC1948"/>
    <w:multiLevelType w:val="hybridMultilevel"/>
    <w:tmpl w:val="2FB0F55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E4B65BE"/>
    <w:multiLevelType w:val="hybridMultilevel"/>
    <w:tmpl w:val="AD40F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4E2067"/>
    <w:rsid w:val="0010023B"/>
    <w:rsid w:val="00354DB2"/>
    <w:rsid w:val="004D781F"/>
    <w:rsid w:val="004E2067"/>
    <w:rsid w:val="00601C77"/>
    <w:rsid w:val="008E27A0"/>
    <w:rsid w:val="00B065CD"/>
    <w:rsid w:val="00CB5F57"/>
    <w:rsid w:val="00F608D0"/>
    <w:rsid w:val="00F91F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067"/>
    <w:rPr>
      <w:rFonts w:ascii="Calibri" w:eastAsia="Calibri" w:hAnsi="Calibri"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2067"/>
    <w:pPr>
      <w:spacing w:after="0" w:line="240" w:lineRule="auto"/>
    </w:pPr>
    <w:rPr>
      <w:rFonts w:ascii="Calibri" w:eastAsia="Calibri" w:hAnsi="Calibri" w:cs="Times New Roman"/>
      <w:lang w:val="en-GB"/>
    </w:rPr>
  </w:style>
  <w:style w:type="paragraph" w:styleId="ListParagraph">
    <w:name w:val="List Paragraph"/>
    <w:basedOn w:val="Normal"/>
    <w:uiPriority w:val="34"/>
    <w:qFormat/>
    <w:rsid w:val="004E2067"/>
    <w:pPr>
      <w:ind w:left="720"/>
      <w:contextualSpacing/>
    </w:pPr>
  </w:style>
  <w:style w:type="paragraph" w:styleId="Caption">
    <w:name w:val="caption"/>
    <w:basedOn w:val="Normal"/>
    <w:next w:val="Normal"/>
    <w:unhideWhenUsed/>
    <w:qFormat/>
    <w:rsid w:val="004E2067"/>
    <w:rPr>
      <w:b/>
      <w:bCs/>
      <w:sz w:val="20"/>
      <w:szCs w:val="20"/>
    </w:rPr>
  </w:style>
  <w:style w:type="paragraph" w:styleId="BalloonText">
    <w:name w:val="Balloon Text"/>
    <w:basedOn w:val="Normal"/>
    <w:link w:val="BalloonTextChar"/>
    <w:uiPriority w:val="99"/>
    <w:semiHidden/>
    <w:unhideWhenUsed/>
    <w:rsid w:val="004E2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067"/>
    <w:rPr>
      <w:rFonts w:ascii="Tahoma" w:eastAsia="Calibri" w:hAnsi="Tahoma" w:cs="Tahoma"/>
      <w:sz w:val="16"/>
      <w:szCs w:val="16"/>
      <w:lang w:val="en-GB"/>
    </w:rPr>
  </w:style>
  <w:style w:type="paragraph" w:styleId="Header">
    <w:name w:val="header"/>
    <w:basedOn w:val="Normal"/>
    <w:link w:val="HeaderChar"/>
    <w:uiPriority w:val="99"/>
    <w:semiHidden/>
    <w:unhideWhenUsed/>
    <w:rsid w:val="004E206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E2067"/>
    <w:rPr>
      <w:rFonts w:ascii="Calibri" w:eastAsia="Calibri" w:hAnsi="Calibri" w:cs="Times New Roman"/>
      <w:lang w:val="en-GB"/>
    </w:rPr>
  </w:style>
  <w:style w:type="paragraph" w:styleId="Footer">
    <w:name w:val="footer"/>
    <w:basedOn w:val="Normal"/>
    <w:link w:val="FooterChar"/>
    <w:uiPriority w:val="99"/>
    <w:semiHidden/>
    <w:unhideWhenUsed/>
    <w:rsid w:val="004E206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E2067"/>
    <w:rPr>
      <w:rFonts w:ascii="Calibri" w:eastAsia="Calibri" w:hAnsi="Calibri" w:cs="Times New Roman"/>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1290</Words>
  <Characters>7355</Characters>
  <Application>Microsoft Office Word</Application>
  <DocSecurity>0</DocSecurity>
  <Lines>61</Lines>
  <Paragraphs>17</Paragraphs>
  <ScaleCrop>false</ScaleCrop>
  <Company/>
  <LinksUpToDate>false</LinksUpToDate>
  <CharactersWithSpaces>8628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dc:creator>
  <cp:lastModifiedBy>Wilson</cp:lastModifiedBy>
  <cp:revision>4</cp:revision>
  <dcterms:created xsi:type="dcterms:W3CDTF">2015-07-01T23:45:00Z</dcterms:created>
  <dcterms:modified xsi:type="dcterms:W3CDTF">2015-07-02T00:10:00Z</dcterms:modified>
</cp:coreProperties>
</file>